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2.0 -->
  <w:body>
    <w:p>
      <w:pPr>
        <w:pStyle w:val="ConsPlusNormal"/>
        <w:ind w:left="0" w:firstLine="540"/>
        <w:jc w:val="both"/>
        <w:outlineLvl w:val="0"/>
      </w:pPr>
    </w:p>
    <w:p>
      <w:pPr>
        <w:pStyle w:val="ConsPlusNormal"/>
        <w:ind w:left="0" w:firstLine="540"/>
        <w:jc w:val="both"/>
      </w:pPr>
      <w:r>
        <w:t>Администрация Первоманского сельсовета</w:t>
      </w:r>
    </w:p>
    <w:p>
      <w:pPr>
        <w:pStyle w:val="ConsPlusNormal"/>
        <w:spacing w:before="240"/>
        <w:ind w:left="0" w:firstLine="540"/>
        <w:jc w:val="both"/>
      </w:pPr>
      <w:r>
        <w:t>Манского района Красноярского края</w:t>
      </w:r>
    </w:p>
    <w:p>
      <w:pPr>
        <w:pStyle w:val="ConsPlusNormal"/>
        <w:ind w:left="0" w:firstLine="540"/>
        <w:jc w:val="both"/>
      </w:pPr>
    </w:p>
    <w:p>
      <w:pPr>
        <w:pStyle w:val="ConsPlusNormal"/>
        <w:ind w:left="0" w:firstLine="540"/>
        <w:jc w:val="both"/>
      </w:pPr>
      <w:r>
        <w:t>Постановление</w:t>
      </w:r>
    </w:p>
    <w:p>
      <w:pPr>
        <w:pStyle w:val="ConsPlusNormal"/>
        <w:ind w:left="0" w:firstLine="540"/>
        <w:jc w:val="both"/>
      </w:pPr>
    </w:p>
    <w:tbl>
      <w:tblPr>
        <w:tblLayout w:type="fixed"/>
        <w:tblCellMar>
          <w:left w:w="0" w:type="dxa"/>
          <w:right w:w="0" w:type="dxa"/>
        </w:tblCellMar>
      </w:tblPr>
      <w:tblGrid>
        <w:gridCol w:w="3223"/>
        <w:gridCol w:w="3235"/>
        <w:gridCol w:w="3113"/>
      </w:tblGrid>
      <w:tr>
        <w:tblPrEx>
          <w:tblLayout w:type="fixed"/>
          <w:tblCellMar>
            <w:left w:w="0" w:type="dxa"/>
            <w:right w:w="0" w:type="dxa"/>
          </w:tblCellMar>
        </w:tblPrEx>
        <w:tc>
          <w:tcPr>
            <w:tcW w:w="3223" w:type="dxa"/>
            <w:tcBorders>
              <w:top w:val="none" w:sz="0" w:space="0" w:color="auto"/>
              <w:left w:val="none" w:sz="0" w:space="0" w:color="auto"/>
              <w:bottom w:val="none" w:sz="0" w:space="0" w:color="auto"/>
              <w:right w:val="none" w:sz="0" w:space="0" w:color="auto"/>
            </w:tcBorders>
          </w:tcPr>
          <w:p>
            <w:pPr>
              <w:pStyle w:val="ConsPlusNormal"/>
              <w:ind w:left="0" w:firstLine="0"/>
              <w:jc w:val="left"/>
            </w:pPr>
            <w:r>
              <w:t>От 20.09.2012 года</w:t>
            </w:r>
          </w:p>
        </w:tc>
        <w:tc>
          <w:tcPr>
            <w:tcW w:w="3235" w:type="dxa"/>
            <w:tcBorders>
              <w:top w:val="none" w:sz="0" w:space="0" w:color="auto"/>
              <w:left w:val="none" w:sz="0" w:space="0" w:color="auto"/>
              <w:bottom w:val="none" w:sz="0" w:space="0" w:color="auto"/>
              <w:right w:val="none" w:sz="0" w:space="0" w:color="auto"/>
            </w:tcBorders>
          </w:tcPr>
          <w:p>
            <w:pPr>
              <w:pStyle w:val="ConsPlusNormal"/>
              <w:ind w:left="0" w:firstLine="0"/>
              <w:jc w:val="left"/>
            </w:pPr>
            <w:r>
              <w:t>п. Первоманск</w:t>
            </w:r>
          </w:p>
        </w:tc>
        <w:tc>
          <w:tcPr>
            <w:tcW w:w="3113" w:type="dxa"/>
            <w:tcBorders>
              <w:top w:val="none" w:sz="0" w:space="0" w:color="auto"/>
              <w:left w:val="none" w:sz="0" w:space="0" w:color="auto"/>
              <w:bottom w:val="none" w:sz="0" w:space="0" w:color="auto"/>
              <w:right w:val="none" w:sz="0" w:space="0" w:color="auto"/>
            </w:tcBorders>
          </w:tcPr>
          <w:p>
            <w:pPr>
              <w:pStyle w:val="ConsPlusNormal"/>
              <w:ind w:left="0" w:firstLine="0"/>
              <w:jc w:val="right"/>
            </w:pPr>
            <w:r>
              <w:t>N 91-1</w:t>
            </w:r>
          </w:p>
        </w:tc>
      </w:tr>
    </w:tbl>
    <w:p>
      <w:pPr>
        <w:pStyle w:val="ConsPlusNormal"/>
        <w:ind w:left="0" w:firstLine="540"/>
        <w:jc w:val="both"/>
      </w:pPr>
    </w:p>
    <w:p>
      <w:pPr>
        <w:pStyle w:val="ConsPlusNormal"/>
        <w:ind w:left="0" w:firstLine="0"/>
        <w:jc w:val="center"/>
      </w:pPr>
      <w:r>
        <w:t>Об утверждении Порядка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pPr>
        <w:pStyle w:val="ConsPlusNormal"/>
        <w:ind w:left="0" w:firstLine="540"/>
        <w:jc w:val="both"/>
      </w:pPr>
    </w:p>
    <w:p>
      <w:pPr>
        <w:pStyle w:val="ConsPlusNormal"/>
        <w:ind w:left="0" w:firstLine="540"/>
        <w:jc w:val="both"/>
      </w:pPr>
      <w:r>
        <w:t>В соответствии с частью 5 статьи 9 Федерального закона Российской Федерации от 25.12.2008 года N 273-ФЗ "О противодействии коррупции", Федеральным законом от 21.11.2011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руководствуясь Уставом Первоманского сельсовета:</w:t>
      </w:r>
    </w:p>
    <w:p>
      <w:pPr>
        <w:pStyle w:val="ConsPlusNormal"/>
        <w:ind w:left="0" w:firstLine="540"/>
        <w:jc w:val="both"/>
      </w:pPr>
    </w:p>
    <w:p>
      <w:pPr>
        <w:pStyle w:val="ConsPlusNormal"/>
        <w:ind w:left="0" w:firstLine="540"/>
        <w:jc w:val="both"/>
      </w:pPr>
      <w:r>
        <w:t>1. Утвердить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согласно приложению N 1.</w:t>
      </w:r>
    </w:p>
    <w:p>
      <w:pPr>
        <w:pStyle w:val="ConsPlusNormal"/>
        <w:spacing w:before="240"/>
        <w:ind w:left="0" w:firstLine="540"/>
        <w:jc w:val="both"/>
      </w:pPr>
      <w:r>
        <w:t>2. Образовать комиссию по организации проверки сведений, содержащихся в уведомлении о факте обращения в целях склонения муниципального служащего к совершению коррупционных правонарушений, согласно приложениюN 2.</w:t>
      </w:r>
    </w:p>
    <w:p>
      <w:pPr>
        <w:pStyle w:val="ConsPlusNormal"/>
        <w:spacing w:before="240"/>
        <w:ind w:left="0" w:firstLine="540"/>
        <w:jc w:val="both"/>
      </w:pPr>
      <w:r>
        <w:t>3. Контроль за исполнением настоящего постановления оставляю за собой.</w:t>
      </w:r>
    </w:p>
    <w:p>
      <w:pPr>
        <w:pStyle w:val="ConsPlusNormal"/>
        <w:spacing w:before="240"/>
        <w:ind w:left="0" w:firstLine="540"/>
        <w:jc w:val="both"/>
      </w:pPr>
      <w:r>
        <w:t>4. Опубликовать настоящее постановление в информационном бюллетене "Ведомости Манского района".</w:t>
      </w:r>
    </w:p>
    <w:p>
      <w:pPr>
        <w:pStyle w:val="ConsPlusNormal"/>
        <w:ind w:left="0" w:firstLine="540"/>
        <w:jc w:val="both"/>
      </w:pPr>
    </w:p>
    <w:tbl>
      <w:tblPr>
        <w:tblLayout w:type="fixed"/>
        <w:tblCellMar>
          <w:left w:w="0" w:type="dxa"/>
          <w:right w:w="0" w:type="dxa"/>
        </w:tblCellMar>
      </w:tblPr>
      <w:tblGrid>
        <w:gridCol w:w="4785"/>
        <w:gridCol w:w="4786"/>
      </w:tblGrid>
      <w:tr>
        <w:tblPrEx>
          <w:tblLayout w:type="fixed"/>
          <w:tblCellMar>
            <w:left w:w="0" w:type="dxa"/>
            <w:right w:w="0" w:type="dxa"/>
          </w:tblCellMar>
        </w:tblPrEx>
        <w:tc>
          <w:tcPr>
            <w:tcW w:w="4785" w:type="dxa"/>
            <w:tcBorders>
              <w:top w:val="none" w:sz="0" w:space="0" w:color="auto"/>
              <w:left w:val="none" w:sz="0" w:space="0" w:color="auto"/>
              <w:bottom w:val="none" w:sz="0" w:space="0" w:color="auto"/>
              <w:right w:val="none" w:sz="0" w:space="0" w:color="auto"/>
            </w:tcBorders>
          </w:tcPr>
          <w:p>
            <w:pPr>
              <w:pStyle w:val="ConsPlusNormal"/>
              <w:ind w:left="0" w:firstLine="0"/>
              <w:jc w:val="left"/>
            </w:pPr>
            <w:r>
              <w:t>Глава сельсовета</w:t>
            </w:r>
          </w:p>
        </w:tc>
        <w:tc>
          <w:tcPr>
            <w:tcW w:w="4786" w:type="dxa"/>
            <w:tcBorders>
              <w:top w:val="none" w:sz="0" w:space="0" w:color="auto"/>
              <w:left w:val="none" w:sz="0" w:space="0" w:color="auto"/>
              <w:bottom w:val="none" w:sz="0" w:space="0" w:color="auto"/>
              <w:right w:val="none" w:sz="0" w:space="0" w:color="auto"/>
            </w:tcBorders>
          </w:tcPr>
          <w:p>
            <w:pPr>
              <w:pStyle w:val="ConsPlusNormal"/>
              <w:ind w:left="0" w:firstLine="0"/>
              <w:jc w:val="right"/>
            </w:pPr>
            <w:r>
              <w:t>К.Т.</w:t>
            </w:r>
          </w:p>
        </w:tc>
      </w:tr>
    </w:tbl>
    <w:p>
      <w:pPr>
        <w:pStyle w:val="ConsPlusNormal"/>
        <w:ind w:left="0" w:firstLine="0"/>
        <w:jc w:val="right"/>
      </w:pPr>
    </w:p>
    <w:p>
      <w:pPr>
        <w:pStyle w:val="ConsPlusNormal"/>
        <w:ind w:left="0" w:firstLine="0"/>
        <w:jc w:val="right"/>
      </w:pPr>
      <w:r>
        <w:t>Приложение N 1</w:t>
      </w:r>
    </w:p>
    <w:p>
      <w:pPr>
        <w:pStyle w:val="ConsPlusNormal"/>
        <w:ind w:left="0" w:firstLine="0"/>
        <w:jc w:val="right"/>
      </w:pPr>
      <w:r>
        <w:t>к постановлению</w:t>
      </w:r>
    </w:p>
    <w:p>
      <w:pPr>
        <w:pStyle w:val="ConsPlusNormal"/>
        <w:ind w:left="0" w:firstLine="0"/>
        <w:jc w:val="right"/>
      </w:pPr>
      <w:r>
        <w:t>администрации сельсовета</w:t>
      </w:r>
    </w:p>
    <w:p>
      <w:pPr>
        <w:pStyle w:val="ConsPlusNormal"/>
        <w:ind w:left="0" w:firstLine="0"/>
        <w:jc w:val="right"/>
      </w:pPr>
      <w:r>
        <w:t>N 91-1от_20.09.2012 г.</w:t>
      </w:r>
    </w:p>
    <w:p>
      <w:pPr>
        <w:pStyle w:val="ConsPlusNormal"/>
        <w:ind w:left="0" w:firstLine="540"/>
        <w:jc w:val="both"/>
      </w:pPr>
    </w:p>
    <w:p>
      <w:pPr>
        <w:pStyle w:val="ConsPlusNormal"/>
        <w:ind w:left="0" w:firstLine="0"/>
        <w:jc w:val="center"/>
      </w:pPr>
      <w:r>
        <w:t>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w:t>
      </w:r>
    </w:p>
    <w:p>
      <w:pPr>
        <w:pStyle w:val="ConsPlusNormal"/>
        <w:ind w:left="0" w:firstLine="540"/>
        <w:jc w:val="both"/>
      </w:pPr>
    </w:p>
    <w:tbl>
      <w:tblPr>
        <w:tblLayout w:type="fixed"/>
        <w:tblCellMar>
          <w:left w:w="0" w:type="dxa"/>
          <w:right w:w="0" w:type="dxa"/>
        </w:tblCellMar>
      </w:tblPr>
      <w:tblGrid>
        <w:gridCol w:w="9475"/>
      </w:tblGrid>
      <w:tr>
        <w:tblPrEx>
          <w:tblLayout w:type="fixed"/>
          <w:tblCellMar>
            <w:left w:w="0" w:type="dxa"/>
            <w:right w:w="0" w:type="dxa"/>
          </w:tblCellMar>
        </w:tblPrEx>
        <w:tc>
          <w:tcPr>
            <w:tcW w:w="9475" w:type="dxa"/>
            <w:tcBorders>
              <w:top w:val="none" w:sz="0" w:space="0" w:color="auto"/>
              <w:left w:val="none" w:sz="0" w:space="0" w:color="auto"/>
              <w:bottom w:val="none" w:sz="0" w:space="0" w:color="auto"/>
              <w:right w:val="none" w:sz="0" w:space="0" w:color="auto"/>
            </w:tcBorders>
            <w:vAlign w:val="center"/>
          </w:tcPr>
          <w:p>
            <w:pPr>
              <w:pStyle w:val="ConsPlusNormal"/>
              <w:ind w:left="0" w:firstLine="0"/>
              <w:jc w:val="left"/>
            </w:pPr>
          </w:p>
        </w:tc>
      </w:tr>
    </w:tbl>
    <w:p>
      <w:pPr>
        <w:pStyle w:val="ConsPlusNormal"/>
        <w:ind w:left="0" w:firstLine="540"/>
        <w:jc w:val="both"/>
      </w:pPr>
    </w:p>
    <w:p>
      <w:pPr>
        <w:pStyle w:val="ConsPlusNormal"/>
        <w:ind w:left="0" w:firstLine="0"/>
        <w:jc w:val="center"/>
      </w:pPr>
      <w:r>
        <w:t>1. Общие положения</w:t>
      </w:r>
    </w:p>
    <w:p>
      <w:pPr>
        <w:pStyle w:val="ConsPlusNormal"/>
        <w:ind w:left="0" w:firstLine="540"/>
        <w:jc w:val="both"/>
      </w:pPr>
    </w:p>
    <w:p>
      <w:pPr>
        <w:pStyle w:val="ConsPlusNormal"/>
        <w:ind w:left="0" w:firstLine="540"/>
        <w:jc w:val="both"/>
      </w:pPr>
      <w:r>
        <w:t>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Порядок) разработан в соответствии с частью 5 статьи 9 Федерального закона Российской Федерации от 25.12.2008 года N 273-ФЗ "О противодействии коррупции", Федеральным законом от 21.11.2011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(далее Закона) и определяет перечень сведений, содержащихся в уведомлениях, организацию проверки этих сведений и порядок регистрации уведомлений.</w:t>
      </w:r>
    </w:p>
    <w:p>
      <w:pPr>
        <w:pStyle w:val="ConsPlusNormal"/>
        <w:ind w:left="0" w:firstLine="540"/>
        <w:jc w:val="both"/>
      </w:pPr>
    </w:p>
    <w:p>
      <w:pPr>
        <w:pStyle w:val="ConsPlusNormal"/>
        <w:ind w:left="0" w:firstLine="0"/>
        <w:jc w:val="center"/>
      </w:pPr>
      <w:r>
        <w:t>2.Порядок уведомления</w:t>
      </w:r>
    </w:p>
    <w:p>
      <w:pPr>
        <w:pStyle w:val="ConsPlusNormal"/>
        <w:ind w:left="0" w:firstLine="540"/>
        <w:jc w:val="both"/>
      </w:pPr>
    </w:p>
    <w:p>
      <w:pPr>
        <w:pStyle w:val="ConsPlusNormal"/>
        <w:ind w:left="0" w:firstLine="540"/>
        <w:jc w:val="both"/>
      </w:pPr>
      <w:r>
        <w:t>Во всех случаях обращения к муниципальному служащему каких-либо лиц в целях склонения его к совершению коррупционных действий, а именно: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муниципальный служащий обязан незамедлительно уведомить о данных фактах главу администрации по форме, указанной в приложении N 1.</w:t>
      </w:r>
    </w:p>
    <w:p>
      <w:pPr>
        <w:pStyle w:val="ConsPlusNormal"/>
        <w:ind w:left="0" w:firstLine="540"/>
        <w:jc w:val="both"/>
      </w:pPr>
    </w:p>
    <w:p>
      <w:pPr>
        <w:pStyle w:val="ConsPlusNormal"/>
        <w:ind w:left="0" w:firstLine="0"/>
        <w:jc w:val="center"/>
      </w:pPr>
      <w:r>
        <w:t>3.Перечень сведений, содержащихся в уведомлениях</w:t>
      </w:r>
    </w:p>
    <w:p>
      <w:pPr>
        <w:pStyle w:val="ConsPlusNormal"/>
        <w:ind w:left="0" w:firstLine="540"/>
        <w:jc w:val="both"/>
      </w:pPr>
    </w:p>
    <w:p>
      <w:pPr>
        <w:pStyle w:val="ConsPlusNormal"/>
        <w:ind w:left="0" w:firstLine="540"/>
        <w:jc w:val="both"/>
      </w:pPr>
      <w:r>
        <w:t>В уведомлении указываются:</w:t>
      </w:r>
    </w:p>
    <w:p>
      <w:pPr>
        <w:pStyle w:val="ConsPlusNormal"/>
        <w:spacing w:before="240"/>
        <w:ind w:left="0" w:firstLine="540"/>
        <w:jc w:val="both"/>
      </w:pPr>
      <w:r>
        <w:t>а) персональные данные муниципального служащего (фамилия, имя, отчество, дата рождения, адрес фактического проживания, контактный телефон);</w:t>
      </w:r>
    </w:p>
    <w:p>
      <w:pPr>
        <w:pStyle w:val="ConsPlusNormal"/>
        <w:spacing w:before="240"/>
        <w:ind w:left="0" w:firstLine="540"/>
        <w:jc w:val="both"/>
      </w:pPr>
      <w:r>
        <w:t>б) замещаемая должность муниципальной службы;</w:t>
      </w:r>
    </w:p>
    <w:p>
      <w:pPr>
        <w:pStyle w:val="ConsPlusNormal"/>
        <w:spacing w:before="240"/>
        <w:ind w:left="0" w:firstLine="540"/>
        <w:jc w:val="both"/>
      </w:pPr>
      <w:r>
        <w:t>в) сведения о муниципальном служащем, подвергающемся склонению к совершению коррупционного правонарушения;</w:t>
      </w:r>
    </w:p>
    <w:p>
      <w:pPr>
        <w:pStyle w:val="ConsPlusNormal"/>
        <w:spacing w:before="240"/>
        <w:ind w:left="0" w:firstLine="540"/>
        <w:jc w:val="both"/>
      </w:pPr>
      <w:r>
        <w:t>г) обстоятельство, при котором стало известно о склонении муниципального служащего к совершению коррупционных правонарушений;</w:t>
      </w:r>
    </w:p>
    <w:p>
      <w:pPr>
        <w:pStyle w:val="ConsPlusNormal"/>
        <w:spacing w:before="240"/>
        <w:ind w:left="0" w:firstLine="540"/>
        <w:jc w:val="both"/>
      </w:pPr>
      <w:r>
        <w:t>д) данные об источнике информации;</w:t>
      </w:r>
    </w:p>
    <w:p>
      <w:pPr>
        <w:pStyle w:val="ConsPlusNormal"/>
        <w:spacing w:before="240"/>
        <w:ind w:left="0" w:firstLine="540"/>
        <w:jc w:val="both"/>
      </w:pPr>
      <w:r>
        <w:t>е) все известные сведения о лице, выступившем с обращением в целях склонения муниципального служащего к совершению коррупционных правонарушений;</w:t>
      </w:r>
    </w:p>
    <w:p>
      <w:pPr>
        <w:pStyle w:val="ConsPlusNormal"/>
        <w:spacing w:before="240"/>
        <w:ind w:left="0" w:firstLine="540"/>
        <w:jc w:val="both"/>
      </w:pPr>
      <w:r>
        <w:t>ж) суть обращения, с изложением таких сведений, как дата и место обращения, действие (бездействие), которое должен совершить (совершил) муниципальный служащий; выгода, преследуемая муниципальным служащим; предполагаемые последствия; иные обстоятельства обращения;</w:t>
      </w:r>
    </w:p>
    <w:p>
      <w:pPr>
        <w:pStyle w:val="ConsPlusNormal"/>
        <w:spacing w:before="240"/>
        <w:ind w:left="0" w:firstLine="540"/>
        <w:jc w:val="both"/>
      </w:pPr>
      <w:r>
        <w:t>з) сведения о третьих лицах, имеющих отношение к данному делу, и свидетелях, если таковые имеются;</w:t>
      </w:r>
    </w:p>
    <w:p>
      <w:pPr>
        <w:pStyle w:val="ConsPlusNormal"/>
        <w:spacing w:before="240"/>
        <w:ind w:left="0" w:firstLine="540"/>
        <w:jc w:val="both"/>
      </w:pPr>
      <w:r>
        <w:t>и) иные известные сведения, представляющие интерес для разбирательства по существу;</w:t>
      </w:r>
    </w:p>
    <w:p>
      <w:pPr>
        <w:pStyle w:val="ConsPlusNormal"/>
        <w:spacing w:before="240"/>
        <w:ind w:left="0" w:firstLine="540"/>
        <w:jc w:val="both"/>
      </w:pPr>
      <w:r>
        <w:t>к) дата подачи уведомления;</w:t>
      </w:r>
    </w:p>
    <w:p>
      <w:pPr>
        <w:pStyle w:val="ConsPlusNormal"/>
        <w:spacing w:before="240"/>
        <w:ind w:left="0" w:firstLine="540"/>
        <w:jc w:val="both"/>
      </w:pPr>
      <w:r>
        <w:t>л) подпись муниципального служащего.</w:t>
      </w:r>
    </w:p>
    <w:p>
      <w:pPr>
        <w:pStyle w:val="ConsPlusNormal"/>
        <w:spacing w:before="240"/>
        <w:ind w:left="0" w:firstLine="540"/>
        <w:jc w:val="both"/>
      </w:pPr>
      <w: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 а также иные документы, имеющие отношение к обстоятельствам обращения.</w:t>
      </w:r>
    </w:p>
    <w:p>
      <w:pPr>
        <w:pStyle w:val="ConsPlusNormal"/>
        <w:spacing w:before="240"/>
        <w:ind w:left="0" w:firstLine="540"/>
        <w:jc w:val="both"/>
      </w:pPr>
      <w:r>
        <w:t>В нижнем правом углу последнего листа уведомления ставится регистрационная запись следующего содержания: номер и дата (в соответствии с записью, внесенной в журнал учета уведомлений); подпись и расшифровка фамилии лица, зарегистрировавшего документ.</w:t>
      </w:r>
    </w:p>
    <w:p>
      <w:pPr>
        <w:pStyle w:val="ConsPlusNormal"/>
        <w:ind w:left="0" w:firstLine="540"/>
        <w:jc w:val="both"/>
      </w:pPr>
    </w:p>
    <w:p>
      <w:pPr>
        <w:pStyle w:val="ConsPlusNormal"/>
        <w:ind w:left="0" w:firstLine="0"/>
        <w:jc w:val="center"/>
      </w:pPr>
      <w:r>
        <w:t>4.Организация проверки сведений, содержащихся в уведомлениях о фактах обращения в целях склонения муниципального служащего к совершению коррупционных правонарушений</w:t>
      </w:r>
    </w:p>
    <w:p>
      <w:pPr>
        <w:pStyle w:val="ConsPlusNormal"/>
        <w:ind w:left="0" w:firstLine="540"/>
        <w:jc w:val="both"/>
      </w:pPr>
    </w:p>
    <w:p>
      <w:pPr>
        <w:pStyle w:val="ConsPlusNormal"/>
        <w:ind w:left="0" w:firstLine="540"/>
        <w:jc w:val="both"/>
      </w:pPr>
      <w:r>
        <w:t>1. При получении уведомления о фактах обращения в целях склонения муниципального служащего к совершению коррупционных правонарушений главой Администрации сельсовета дается поручение об организации проверки сведений, содержащихся в уведомлении о факте обращения в целях склонения муниципального служащего к совершению коррупционных правонарушений.</w:t>
      </w:r>
    </w:p>
    <w:p>
      <w:pPr>
        <w:pStyle w:val="ConsPlusNormal"/>
        <w:spacing w:before="240"/>
        <w:ind w:left="0" w:firstLine="540"/>
        <w:jc w:val="both"/>
      </w:pPr>
      <w:r>
        <w:t>2. За организацию проверки отвечает специально созданная комиссия, персональный состав которой утверждается распоряжением Администрации сельсовета.</w:t>
      </w:r>
    </w:p>
    <w:p>
      <w:pPr>
        <w:pStyle w:val="ConsPlusNormal"/>
        <w:spacing w:before="240"/>
        <w:ind w:left="0" w:firstLine="540"/>
        <w:jc w:val="both"/>
      </w:pPr>
      <w:r>
        <w:t>3. Основными задачами комиссии являются рассмотрение уведомления о фактах обращения в целях склонения муниципального служащего к совершению коррупционных правонарушений, организация проверки сведений, содержащихся в уведомлении, проведение соответствующих служебных проверок, принятие решения по их результатам.</w:t>
      </w:r>
    </w:p>
    <w:p>
      <w:pPr>
        <w:pStyle w:val="ConsPlusNormal"/>
        <w:spacing w:before="240"/>
        <w:ind w:left="0" w:firstLine="540"/>
        <w:jc w:val="both"/>
      </w:pPr>
      <w:r>
        <w:t>4. Комиссия имеет право:</w:t>
      </w:r>
    </w:p>
    <w:p>
      <w:pPr>
        <w:pStyle w:val="ConsPlusNormal"/>
        <w:spacing w:before="240"/>
        <w:ind w:left="0" w:firstLine="540"/>
        <w:jc w:val="both"/>
      </w:pPr>
      <w:r>
        <w:t>запрашивать и получать всю необходимую информацию для организации проверки сведений, изложенных в уведомлении о фактах обращения в целях склонения муниципального служащего к совершению коррупционных правонарушений;</w:t>
      </w:r>
    </w:p>
    <w:p>
      <w:pPr>
        <w:pStyle w:val="ConsPlusNormal"/>
        <w:spacing w:before="240"/>
        <w:ind w:left="0" w:firstLine="540"/>
        <w:jc w:val="both"/>
      </w:pPr>
      <w:r>
        <w:t>запрашивать и получать в установленном порядке от иных юридических и физических лиц информацию, необходимую для деятельности комиссии;</w:t>
      </w:r>
    </w:p>
    <w:p>
      <w:pPr>
        <w:pStyle w:val="ConsPlusNormal"/>
        <w:spacing w:before="240"/>
        <w:ind w:left="0" w:firstLine="540"/>
        <w:jc w:val="both"/>
      </w:pPr>
      <w:r>
        <w:t>заслушивать на своих заседаниях представителей предприятий, учреждений и организаций Первоманского сельсовета.</w:t>
      </w:r>
    </w:p>
    <w:p>
      <w:pPr>
        <w:pStyle w:val="ConsPlusNormal"/>
        <w:spacing w:before="240"/>
        <w:ind w:left="0" w:firstLine="540"/>
        <w:jc w:val="both"/>
      </w:pPr>
      <w:r>
        <w:t>создавать рабочие группы для более детальной проработки вопроса с привлечением в установленном порядке специалистов;</w:t>
      </w:r>
    </w:p>
    <w:p>
      <w:pPr>
        <w:pStyle w:val="ConsPlusNormal"/>
        <w:spacing w:before="240"/>
        <w:ind w:left="0" w:firstLine="540"/>
        <w:jc w:val="both"/>
      </w:pPr>
      <w:r>
        <w:t>вносить на рассмотрение в установленном порядке главе Администрации предложения по результатам проведенных проверок.</w:t>
      </w:r>
    </w:p>
    <w:p>
      <w:pPr>
        <w:pStyle w:val="ConsPlusNormal"/>
        <w:spacing w:before="240"/>
        <w:ind w:left="0" w:firstLine="540"/>
        <w:jc w:val="both"/>
      </w:pPr>
      <w:r>
        <w:t>5. 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главе Администрации, с письменным заявлением об освобождении его от участия в проведении этой проверки.</w:t>
      </w:r>
    </w:p>
    <w:p>
      <w:pPr>
        <w:pStyle w:val="ConsPlusNormal"/>
        <w:spacing w:before="240"/>
        <w:ind w:left="0" w:firstLine="540"/>
        <w:jc w:val="both"/>
      </w:pPr>
      <w:r>
        <w:t>6. Проверка сведений, содержащихся в уведомлении о факте склонения муниципального служащего к совершению коррупционных правонарушений, проводится в течение 30 дней со дня поступления уведомления. Срок проверки может быть продлен на срок не более двух месяцев по решению председателя комиссии.</w:t>
      </w:r>
    </w:p>
    <w:p>
      <w:pPr>
        <w:pStyle w:val="ConsPlusNormal"/>
        <w:spacing w:before="240"/>
        <w:ind w:left="0" w:firstLine="540"/>
        <w:jc w:val="both"/>
      </w:pPr>
      <w:r>
        <w:t>7. В ходе проверки у муниципального служащего могут быть истребованы дополнительные объяснения или дополнительная информация в отношении лиц, обратившихся к нему в целях склонения к коррупционным правонарушениям, или в отношении представленных сведений о коррупционных правонарушениях, по поводу которых поступило обращение, а также о действиях муниципального служащего в связи с поступившим к нему обращением.</w:t>
      </w:r>
    </w:p>
    <w:p>
      <w:pPr>
        <w:pStyle w:val="ConsPlusNormal"/>
        <w:spacing w:before="240"/>
        <w:ind w:left="0" w:firstLine="540"/>
        <w:jc w:val="both"/>
      </w:pPr>
      <w:r>
        <w:t>8. В ходе проверки должны быть полностью, объективно и всесторонне установлены:</w:t>
      </w:r>
    </w:p>
    <w:p>
      <w:pPr>
        <w:pStyle w:val="ConsPlusNormal"/>
        <w:spacing w:before="240"/>
        <w:ind w:left="0" w:firstLine="540"/>
        <w:jc w:val="both"/>
      </w:pPr>
      <w:r>
        <w:t>а)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pPr>
        <w:pStyle w:val="ConsPlusNormal"/>
        <w:spacing w:before="240"/>
        <w:ind w:left="0" w:firstLine="540"/>
        <w:jc w:val="both"/>
      </w:pPr>
      <w:r>
        <w:t>б) круг должностных обязанностей муниципального служащего, к незаконному исполнению которых его пытались склонить.</w:t>
      </w:r>
    </w:p>
    <w:p>
      <w:pPr>
        <w:pStyle w:val="ConsPlusNormal"/>
        <w:spacing w:before="240"/>
        <w:ind w:left="0" w:firstLine="540"/>
        <w:jc w:val="both"/>
      </w:pPr>
      <w:r>
        <w:t>9. По итогам проверки готовится письменное заключение, которое подписывается главой Администрации.</w:t>
      </w:r>
    </w:p>
    <w:p>
      <w:pPr>
        <w:pStyle w:val="ConsPlusNormal"/>
        <w:spacing w:before="240"/>
        <w:ind w:left="0" w:firstLine="540"/>
        <w:jc w:val="both"/>
      </w:pPr>
      <w:r>
        <w:t>В письменном заключении:</w:t>
      </w:r>
    </w:p>
    <w:p>
      <w:pPr>
        <w:pStyle w:val="ConsPlusNormal"/>
        <w:spacing w:before="240"/>
        <w:ind w:left="0" w:firstLine="540"/>
        <w:jc w:val="both"/>
      </w:pPr>
      <w:r>
        <w:t>а) указываются результаты проверки представленных сведений;</w:t>
      </w:r>
    </w:p>
    <w:p>
      <w:pPr>
        <w:pStyle w:val="ConsPlusNormal"/>
        <w:spacing w:before="240"/>
        <w:ind w:left="0" w:firstLine="540"/>
        <w:jc w:val="both"/>
      </w:pPr>
      <w:r>
        <w:t>б) подтверждается или опровергается факт обращения с целью склонения муниципального служащего к совершению коррупционных правонарушений;</w:t>
      </w:r>
    </w:p>
    <w:p>
      <w:pPr>
        <w:pStyle w:val="ConsPlusNormal"/>
        <w:spacing w:before="240"/>
        <w:ind w:left="0" w:firstLine="540"/>
        <w:jc w:val="both"/>
      </w:pPr>
      <w:r>
        <w:t>в) указываются конкретные мероприятия, проведение которых необходимо для устранения выявленных причин и условий, способствующих обращению в целях склонения муниципального служащего к совершению коррупционных правонарушений.</w:t>
      </w:r>
    </w:p>
    <w:p>
      <w:pPr>
        <w:pStyle w:val="ConsPlusNormal"/>
        <w:spacing w:before="240"/>
        <w:ind w:left="0" w:firstLine="540"/>
        <w:jc w:val="both"/>
      </w:pPr>
      <w:r>
        <w:t>10. Копия заключения приобщается к личному делу муниципального служащего.</w:t>
      </w:r>
    </w:p>
    <w:p>
      <w:pPr>
        <w:pStyle w:val="ConsPlusNormal"/>
        <w:spacing w:before="240"/>
        <w:ind w:left="0" w:firstLine="540"/>
        <w:jc w:val="both"/>
      </w:pPr>
      <w:r>
        <w:t>11. По решению главы Администрации сельсовета муниципальный служащий, в отношении которого поступило уведомление о фактах обращения в целях склонения к совершению коррупционных правонарушений, может быть временно отстранен от замещаемой должности на период урегулирования конфликта интересов с сохранением на этот период денежного содержания по замещаемой должности. Отстранение от должности муниципальной службы производится в соответствии с распоряжением Администрации сельсовета.</w:t>
      </w:r>
    </w:p>
    <w:p>
      <w:pPr>
        <w:pStyle w:val="ConsPlusNormal"/>
        <w:spacing w:before="240"/>
        <w:ind w:left="0" w:firstLine="540"/>
        <w:jc w:val="both"/>
      </w:pPr>
      <w:r>
        <w:t>12. В случае выявления в ходе проведения проверки в действиях муниципального служащего признаков правонарушения, предусмотренного частью 3 статьи 9 Федерального закона "О противодействии коррупции", комиссией готовятся материалы, которые направляются главе Администрации сельсовета для принятия решения о передаче материалов в соответствующие органы для привлечения муниципального служащего к видам ответственности в соответствии с законодательством Российской Федерации.</w:t>
      </w:r>
    </w:p>
    <w:p>
      <w:pPr>
        <w:pStyle w:val="ConsPlusNormal"/>
        <w:spacing w:before="240"/>
        <w:ind w:left="0" w:firstLine="540"/>
        <w:jc w:val="both"/>
      </w:pPr>
      <w:r>
        <w:t>13. Муниципальный служащий, которому в связи с исполнением должностных обязанностей, стали известны сведения, содержащиеся в уведомлении, не вправе разглашать их другим лицам, за исключением случаев проведения проверки поступивших сведений в порядке, установленном законодательством.</w:t>
      </w:r>
    </w:p>
    <w:p>
      <w:pPr>
        <w:pStyle w:val="ConsPlusNormal"/>
        <w:spacing w:before="240"/>
        <w:ind w:left="0" w:firstLine="540"/>
        <w:jc w:val="both"/>
      </w:pPr>
      <w:r>
        <w:t>14. Муниципальный служащий, в отношении которого проводится проверка сведений, содержащихся в уведомлении о факте обращения в целях склонения его к совершению коррупционных правонарушений, по окончании проверки имеет право ознакомиться с письменным заключением о ее результатах.</w:t>
      </w:r>
    </w:p>
    <w:p>
      <w:pPr>
        <w:pStyle w:val="ConsPlusNormal"/>
        <w:spacing w:before="240"/>
        <w:ind w:left="0" w:firstLine="540"/>
        <w:jc w:val="both"/>
      </w:pPr>
      <w:r>
        <w:t>15. Настоящий порядок применяется также и в случае, если от муниципального служащего поступило уведомление о фактах совершения другими муниципальными служащими коррупционных правонарушений.</w:t>
      </w:r>
    </w:p>
    <w:p>
      <w:pPr>
        <w:pStyle w:val="ConsPlusNormal"/>
        <w:ind w:left="0" w:firstLine="540"/>
        <w:jc w:val="both"/>
      </w:pPr>
    </w:p>
    <w:p>
      <w:pPr>
        <w:pStyle w:val="ConsPlusNormal"/>
        <w:ind w:left="0" w:firstLine="0"/>
        <w:jc w:val="center"/>
      </w:pPr>
      <w:r>
        <w:t>Порядок регистрации уведомлений</w:t>
      </w:r>
    </w:p>
    <w:p>
      <w:pPr>
        <w:pStyle w:val="ConsPlusNormal"/>
        <w:ind w:left="0" w:firstLine="540"/>
        <w:jc w:val="both"/>
      </w:pPr>
    </w:p>
    <w:p>
      <w:pPr>
        <w:pStyle w:val="ConsPlusNormal"/>
        <w:ind w:left="0" w:firstLine="540"/>
        <w:jc w:val="both"/>
      </w:pPr>
      <w:r>
        <w:t>1. Для регистрации уведомлений о фактах обращения в целях склонения муниципального служащего к совершению коррупционных правонарушений ведется "Журнал учета уведомлений о фактах обращения в целях склонения муниципального служащего к совершению коррупционных правонарушений" по форме, согласно приложению N 2 к настоящему порядку.</w:t>
      </w:r>
    </w:p>
    <w:p>
      <w:pPr>
        <w:pStyle w:val="ConsPlusNormal"/>
        <w:spacing w:before="240"/>
        <w:ind w:left="0" w:firstLine="540"/>
        <w:jc w:val="both"/>
      </w:pPr>
      <w:r>
        <w:t>2. Ведение журнала учета уведомлений осуществляется начальником отдела правовой и организационной работы.</w:t>
      </w:r>
    </w:p>
    <w:p>
      <w:pPr>
        <w:pStyle w:val="ConsPlusNormal"/>
        <w:spacing w:before="240"/>
        <w:ind w:left="0" w:firstLine="540"/>
        <w:jc w:val="both"/>
      </w:pPr>
      <w:r>
        <w:t>Листы в журнале учета уведомлений нумеруются, прошнуровываются, скрепляются печатью. Исправленные записи заверяются лицом, ответственным за ведение и хранение журнала регистрации.</w:t>
      </w:r>
    </w:p>
    <w:p>
      <w:pPr>
        <w:pStyle w:val="ConsPlusNormal"/>
        <w:spacing w:before="240"/>
        <w:ind w:left="0" w:firstLine="540"/>
        <w:jc w:val="both"/>
      </w:pPr>
      <w:r>
        <w:t>3. После регистрации уведомления лицо, ответственное за ведение журнала учета уведомлений, незамедлительно (в течение одного рабочего дня с момента регистрации) передает уведомление муниципального служащего председателю комиссии для дальнейшего разбирательства и информирования главы Администрации сельсовета.</w:t>
      </w:r>
    </w:p>
    <w:p>
      <w:pPr>
        <w:pStyle w:val="ConsPlusNormal"/>
        <w:ind w:left="0" w:firstLine="540"/>
        <w:jc w:val="both"/>
      </w:pPr>
    </w:p>
    <w:p>
      <w:pPr>
        <w:pStyle w:val="ConsPlusNormal"/>
        <w:ind w:left="0" w:firstLine="540"/>
        <w:jc w:val="both"/>
      </w:pPr>
      <w:r>
        <w:t>Глава администрации</w:t>
      </w:r>
    </w:p>
    <w:p>
      <w:pPr>
        <w:pStyle w:val="ConsPlusNormal"/>
        <w:spacing w:before="240"/>
        <w:ind w:left="0" w:firstLine="0"/>
        <w:jc w:val="right"/>
      </w:pPr>
      <w:r>
        <w:t>Первоманского сельсовета К.Т.</w:t>
      </w:r>
    </w:p>
    <w:p>
      <w:pPr>
        <w:pStyle w:val="ConsPlusNormal"/>
        <w:ind w:left="0" w:firstLine="0"/>
        <w:jc w:val="right"/>
      </w:pPr>
      <w:r>
        <w:t>Приложение N 1</w:t>
      </w:r>
    </w:p>
    <w:p>
      <w:pPr>
        <w:pStyle w:val="ConsPlusNormal"/>
        <w:ind w:left="0" w:firstLine="0"/>
        <w:jc w:val="right"/>
      </w:pPr>
      <w:r>
        <w:t>к Порядку уведомления представителя</w:t>
      </w:r>
    </w:p>
    <w:p>
      <w:pPr>
        <w:pStyle w:val="ConsPlusNormal"/>
        <w:ind w:left="0" w:firstLine="0"/>
        <w:jc w:val="right"/>
      </w:pPr>
      <w:r>
        <w:t>нанимателя (работодателя) о фактах</w:t>
      </w:r>
    </w:p>
    <w:p>
      <w:pPr>
        <w:pStyle w:val="ConsPlusNormal"/>
        <w:ind w:left="0" w:firstLine="0"/>
        <w:jc w:val="right"/>
      </w:pPr>
      <w:r>
        <w:t>обращения в целях склонения</w:t>
      </w:r>
    </w:p>
    <w:p>
      <w:pPr>
        <w:pStyle w:val="ConsPlusNormal"/>
        <w:ind w:left="0" w:firstLine="0"/>
        <w:jc w:val="right"/>
      </w:pPr>
      <w:r>
        <w:t>муниципального служащего к совершению</w:t>
      </w:r>
    </w:p>
    <w:p>
      <w:pPr>
        <w:pStyle w:val="ConsPlusNormal"/>
        <w:ind w:left="0" w:firstLine="0"/>
        <w:jc w:val="right"/>
      </w:pPr>
      <w:r>
        <w:t>коррупционных правонарушений, перечень</w:t>
      </w:r>
    </w:p>
    <w:p>
      <w:pPr>
        <w:pStyle w:val="ConsPlusNormal"/>
        <w:ind w:left="0" w:firstLine="0"/>
        <w:jc w:val="right"/>
      </w:pPr>
      <w:r>
        <w:t>сведений, содержащихся в уведомлениях,</w:t>
      </w:r>
    </w:p>
    <w:p>
      <w:pPr>
        <w:pStyle w:val="ConsPlusNormal"/>
        <w:ind w:left="0" w:firstLine="0"/>
        <w:jc w:val="right"/>
      </w:pPr>
      <w:r>
        <w:t>организация проверки этих сведений</w:t>
      </w:r>
    </w:p>
    <w:p>
      <w:pPr>
        <w:pStyle w:val="ConsPlusNormal"/>
        <w:ind w:left="0" w:firstLine="0"/>
        <w:jc w:val="right"/>
      </w:pPr>
      <w:r>
        <w:t>и порядок регистрации уведомлений</w:t>
      </w:r>
    </w:p>
    <w:p>
      <w:pPr>
        <w:pStyle w:val="ConsPlusNormal"/>
        <w:ind w:left="0" w:firstLine="540"/>
        <w:jc w:val="both"/>
      </w:pPr>
    </w:p>
    <w:p>
      <w:pPr>
        <w:pStyle w:val="ConsPlusNormal"/>
        <w:ind w:left="0" w:firstLine="540"/>
        <w:jc w:val="both"/>
      </w:pPr>
      <w:r>
        <w:t>Главе Администрации сельсовета</w:t>
      </w:r>
    </w:p>
    <w:p>
      <w:pPr>
        <w:pStyle w:val="ConsPlusNormal"/>
        <w:spacing w:before="240"/>
        <w:ind w:left="0" w:firstLine="540"/>
        <w:jc w:val="both"/>
      </w:pPr>
      <w:r>
        <w:t>___________________________________</w:t>
      </w:r>
    </w:p>
    <w:p>
      <w:pPr>
        <w:pStyle w:val="ConsPlusNormal"/>
        <w:spacing w:before="240"/>
        <w:ind w:left="0" w:firstLine="540"/>
        <w:jc w:val="both"/>
      </w:pPr>
      <w:r>
        <w:t>(Фамилия, Имя, Отчество главы Администрации)</w:t>
      </w:r>
    </w:p>
    <w:p>
      <w:pPr>
        <w:pStyle w:val="ConsPlusNormal"/>
        <w:spacing w:before="240"/>
        <w:ind w:left="0" w:firstLine="540"/>
        <w:jc w:val="both"/>
      </w:pPr>
      <w:r>
        <w:t>_____________________________</w:t>
      </w:r>
    </w:p>
    <w:p>
      <w:pPr>
        <w:pStyle w:val="ConsPlusNormal"/>
        <w:spacing w:before="240"/>
        <w:ind w:left="0" w:firstLine="540"/>
        <w:jc w:val="both"/>
      </w:pPr>
      <w:r>
        <w:t>(должность муниципального служащего)</w:t>
      </w:r>
    </w:p>
    <w:p>
      <w:pPr>
        <w:pStyle w:val="ConsPlusNormal"/>
        <w:spacing w:before="240"/>
        <w:ind w:left="0" w:firstLine="540"/>
        <w:jc w:val="both"/>
      </w:pPr>
      <w:r>
        <w:t>_____________________________</w:t>
      </w:r>
    </w:p>
    <w:p>
      <w:pPr>
        <w:pStyle w:val="ConsPlusNormal"/>
        <w:spacing w:before="240"/>
        <w:ind w:left="0" w:firstLine="540"/>
        <w:jc w:val="both"/>
      </w:pPr>
      <w:r>
        <w:t>(где работает муниципальный служащий)</w:t>
      </w:r>
    </w:p>
    <w:p>
      <w:pPr>
        <w:pStyle w:val="ConsPlusNormal"/>
        <w:spacing w:before="240"/>
        <w:ind w:left="0" w:firstLine="540"/>
        <w:jc w:val="both"/>
      </w:pPr>
      <w:r>
        <w:t>_____________________________</w:t>
      </w:r>
    </w:p>
    <w:p>
      <w:pPr>
        <w:pStyle w:val="ConsPlusNormal"/>
        <w:spacing w:before="240"/>
        <w:ind w:left="0" w:firstLine="540"/>
        <w:jc w:val="both"/>
      </w:pPr>
      <w:r>
        <w:t>(Фамилия, Имя, Отчество муниципального служащего)</w:t>
      </w:r>
    </w:p>
    <w:p>
      <w:pPr>
        <w:pStyle w:val="ConsPlusNormal"/>
        <w:ind w:left="0" w:firstLine="540"/>
        <w:jc w:val="both"/>
      </w:pPr>
    </w:p>
    <w:p>
      <w:pPr>
        <w:pStyle w:val="ConsPlusNormal"/>
        <w:ind w:left="0" w:firstLine="540"/>
        <w:jc w:val="both"/>
      </w:pPr>
      <w:r>
        <w:t>УВЕДОМЛЕНИЕ</w:t>
      </w:r>
    </w:p>
    <w:p>
      <w:pPr>
        <w:pStyle w:val="ConsPlusNormal"/>
        <w:ind w:left="0" w:firstLine="540"/>
        <w:jc w:val="both"/>
      </w:pPr>
    </w:p>
    <w:p>
      <w:pPr>
        <w:pStyle w:val="ConsPlusNormal"/>
        <w:ind w:left="0" w:firstLine="540"/>
        <w:jc w:val="both"/>
      </w:pPr>
      <w:r>
        <w:t>В соответствии со статьей 9 Федерального закона Российской Федерации от 25.12.2008 N 273-ФЗ "О противодействии коррупции", Федеральным законом от 21.11.2011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(далее закона) я,_________________________________________________________________</w:t>
      </w:r>
    </w:p>
    <w:p>
      <w:pPr>
        <w:pStyle w:val="ConsPlusNormal"/>
        <w:spacing w:before="240"/>
        <w:ind w:left="0" w:firstLine="540"/>
        <w:jc w:val="both"/>
      </w:pPr>
      <w:r>
        <w:t>(ф.и.о., должность)</w:t>
      </w:r>
    </w:p>
    <w:p>
      <w:pPr>
        <w:pStyle w:val="ConsPlusNormal"/>
        <w:spacing w:before="240"/>
        <w:ind w:left="0" w:firstLine="540"/>
        <w:jc w:val="both"/>
      </w:pPr>
      <w:r>
        <w:t>настоящим уведомляю об обращении ко мне "___" __________ ____ г. гражданина(ки) _________________________________________________________________</w:t>
      </w:r>
    </w:p>
    <w:p>
      <w:pPr>
        <w:pStyle w:val="ConsPlusNormal"/>
        <w:spacing w:before="240"/>
        <w:ind w:left="0" w:firstLine="540"/>
        <w:jc w:val="both"/>
      </w:pPr>
      <w:r>
        <w:t>(Ф.И.О.)</w:t>
      </w:r>
    </w:p>
    <w:p>
      <w:pPr>
        <w:pStyle w:val="ConsPlusNormal"/>
        <w:spacing w:before="240"/>
        <w:ind w:left="0" w:firstLine="540"/>
        <w:jc w:val="both"/>
      </w:pPr>
      <w:r>
        <w:t>в целях склонения меня к совершению коррупционных действий, а именно:</w:t>
      </w:r>
    </w:p>
    <w:p>
      <w:pPr>
        <w:pStyle w:val="ConsPlusNormal"/>
        <w:spacing w:before="240"/>
        <w:ind w:left="0" w:firstLine="540"/>
        <w:jc w:val="both"/>
      </w:pPr>
      <w:r>
        <w:t>__________________________________________________________________</w:t>
      </w:r>
    </w:p>
    <w:p>
      <w:pPr>
        <w:pStyle w:val="ConsPlusNormal"/>
        <w:spacing w:before="240"/>
        <w:ind w:left="0" w:firstLine="540"/>
        <w:jc w:val="both"/>
      </w:pPr>
      <w:r>
        <w:t>____________________________________________________________________________________________________________________________________</w:t>
      </w:r>
    </w:p>
    <w:p>
      <w:pPr>
        <w:pStyle w:val="ConsPlusNormal"/>
        <w:spacing w:before="240"/>
        <w:ind w:left="0" w:firstLine="540"/>
        <w:jc w:val="both"/>
      </w:pPr>
      <w:r>
        <w:t>(перечислить, в чем выражается склонение к коррупционным действиям)</w:t>
      </w:r>
    </w:p>
    <w:p>
      <w:pPr>
        <w:pStyle w:val="ConsPlusNormal"/>
        <w:ind w:left="0" w:firstLine="540"/>
        <w:jc w:val="both"/>
      </w:pPr>
    </w:p>
    <w:p>
      <w:pPr>
        <w:pStyle w:val="ConsPlusNormal"/>
        <w:ind w:left="0" w:firstLine="540"/>
        <w:jc w:val="both"/>
      </w:pPr>
      <w:r>
        <w:t>Настоящим подтверждаю, что мною ________________________ обязанность</w:t>
      </w:r>
    </w:p>
    <w:p>
      <w:pPr>
        <w:pStyle w:val="ConsPlusNormal"/>
        <w:spacing w:before="240"/>
        <w:ind w:left="0" w:firstLine="540"/>
        <w:jc w:val="both"/>
      </w:pPr>
      <w:r>
        <w:t>(Ф.И.О.)</w:t>
      </w:r>
    </w:p>
    <w:p>
      <w:pPr>
        <w:pStyle w:val="ConsPlusNormal"/>
        <w:spacing w:before="240"/>
        <w:ind w:left="0" w:firstLine="540"/>
        <w:jc w:val="both"/>
      </w:pPr>
      <w:r>
        <w:t>об уведомлении органов прокуратуры или других государственных органов выполнена в полном объеме.</w:t>
      </w:r>
    </w:p>
    <w:p>
      <w:pPr>
        <w:pStyle w:val="ConsPlusNormal"/>
        <w:spacing w:before="240"/>
        <w:ind w:left="0" w:firstLine="540"/>
        <w:jc w:val="both"/>
      </w:pPr>
      <w:r>
        <w:t>___________________________________</w:t>
      </w:r>
    </w:p>
    <w:p>
      <w:pPr>
        <w:pStyle w:val="ConsPlusNormal"/>
        <w:spacing w:before="240"/>
        <w:ind w:left="0" w:firstLine="540"/>
        <w:jc w:val="both"/>
      </w:pPr>
      <w:r>
        <w:t>(дата) (подпись)</w:t>
      </w:r>
    </w:p>
    <w:p>
      <w:pPr>
        <w:pStyle w:val="ConsPlusNormal"/>
        <w:spacing w:before="240"/>
        <w:ind w:left="0" w:firstLine="540"/>
        <w:jc w:val="both"/>
      </w:pPr>
      <w:r>
        <w:t>Уведомление зарегистрировано</w:t>
      </w:r>
    </w:p>
    <w:p>
      <w:pPr>
        <w:pStyle w:val="ConsPlusNormal"/>
        <w:spacing w:before="240"/>
        <w:ind w:left="0" w:firstLine="540"/>
        <w:jc w:val="both"/>
      </w:pPr>
      <w:r>
        <w:t>в журнале учета уведомлений</w:t>
      </w:r>
    </w:p>
    <w:p>
      <w:pPr>
        <w:pStyle w:val="ConsPlusNormal"/>
        <w:spacing w:before="240"/>
        <w:ind w:left="0" w:firstLine="540"/>
        <w:jc w:val="both"/>
      </w:pPr>
      <w:r>
        <w:t>___ ____________ ____ г. N _______________</w:t>
      </w:r>
    </w:p>
    <w:p>
      <w:pPr>
        <w:pStyle w:val="ConsPlusNormal"/>
        <w:spacing w:before="240"/>
        <w:ind w:left="0" w:firstLine="540"/>
        <w:jc w:val="both"/>
      </w:pPr>
      <w:r>
        <w:t>_______________________________________</w:t>
      </w:r>
    </w:p>
    <w:p>
      <w:pPr>
        <w:pStyle w:val="ConsPlusNormal"/>
        <w:spacing w:before="240"/>
        <w:ind w:left="0" w:firstLine="540"/>
        <w:jc w:val="both"/>
      </w:pPr>
      <w:r>
        <w:t>(ф.и.о., должность ответственного лица)</w:t>
      </w:r>
    </w:p>
    <w:p>
      <w:pPr>
        <w:pStyle w:val="ConsPlusNormal"/>
        <w:ind w:left="0" w:firstLine="0"/>
        <w:jc w:val="right"/>
      </w:pPr>
    </w:p>
    <w:p>
      <w:pPr>
        <w:pStyle w:val="ConsPlusNormal"/>
        <w:ind w:left="0" w:firstLine="0"/>
        <w:jc w:val="right"/>
      </w:pPr>
      <w:r>
        <w:t>Приложение N 2</w:t>
      </w:r>
    </w:p>
    <w:p>
      <w:pPr>
        <w:pStyle w:val="ConsPlusNormal"/>
        <w:ind w:left="0" w:firstLine="0"/>
        <w:jc w:val="right"/>
      </w:pPr>
      <w:r>
        <w:t>к порядку уведомления представителя</w:t>
      </w:r>
    </w:p>
    <w:p>
      <w:pPr>
        <w:pStyle w:val="ConsPlusNormal"/>
        <w:ind w:left="0" w:firstLine="0"/>
        <w:jc w:val="right"/>
      </w:pPr>
      <w:r>
        <w:t>нанимателя (работодателя) о фактах</w:t>
      </w:r>
    </w:p>
    <w:p>
      <w:pPr>
        <w:pStyle w:val="ConsPlusNormal"/>
        <w:ind w:left="0" w:firstLine="0"/>
        <w:jc w:val="right"/>
      </w:pPr>
      <w:r>
        <w:t>обращения в целях склонения</w:t>
      </w:r>
    </w:p>
    <w:p>
      <w:pPr>
        <w:pStyle w:val="ConsPlusNormal"/>
        <w:ind w:left="0" w:firstLine="0"/>
        <w:jc w:val="right"/>
      </w:pPr>
      <w:r>
        <w:t>муниципального служащего к совершению</w:t>
      </w:r>
    </w:p>
    <w:p>
      <w:pPr>
        <w:pStyle w:val="ConsPlusNormal"/>
        <w:ind w:left="0" w:firstLine="0"/>
        <w:jc w:val="right"/>
      </w:pPr>
      <w:r>
        <w:t>коррупционных правонарушений, перечень</w:t>
      </w:r>
    </w:p>
    <w:p>
      <w:pPr>
        <w:pStyle w:val="ConsPlusNormal"/>
        <w:ind w:left="0" w:firstLine="0"/>
        <w:jc w:val="right"/>
      </w:pPr>
      <w:r>
        <w:t>сведений, содержащихся в уведомлениях,</w:t>
      </w:r>
    </w:p>
    <w:p>
      <w:pPr>
        <w:pStyle w:val="ConsPlusNormal"/>
        <w:ind w:left="0" w:firstLine="0"/>
        <w:jc w:val="right"/>
      </w:pPr>
      <w:r>
        <w:t>организация проверки этих сведений</w:t>
      </w:r>
    </w:p>
    <w:p>
      <w:pPr>
        <w:pStyle w:val="ConsPlusNormal"/>
        <w:ind w:left="0" w:firstLine="0"/>
        <w:jc w:val="right"/>
      </w:pPr>
      <w:r>
        <w:t>и порядок регистрации уведомлений</w:t>
      </w:r>
    </w:p>
    <w:p>
      <w:pPr>
        <w:pStyle w:val="ConsPlusNormal"/>
        <w:ind w:left="0" w:firstLine="540"/>
        <w:jc w:val="both"/>
      </w:pPr>
    </w:p>
    <w:p>
      <w:pPr>
        <w:pStyle w:val="ConsPlusNormal"/>
        <w:ind w:left="0" w:firstLine="0"/>
        <w:jc w:val="center"/>
      </w:pPr>
    </w:p>
    <w:p>
      <w:pPr>
        <w:pStyle w:val="ConsPlusNormal"/>
        <w:ind w:left="0" w:firstLine="0"/>
        <w:jc w:val="center"/>
      </w:pPr>
      <w:r>
        <w:t>ЖУРНАЛ УЧЕТА УВЕДОМЛЕНИЙ</w:t>
      </w:r>
    </w:p>
    <w:p>
      <w:pPr>
        <w:pStyle w:val="ConsPlusNormal"/>
        <w:ind w:left="0" w:firstLine="0"/>
        <w:jc w:val="center"/>
      </w:pPr>
      <w:r>
        <w:t>о фактах обращения в целях склонения муниципального служащего к совершению коррупционных правонарушений</w:t>
      </w:r>
    </w:p>
    <w:p>
      <w:pPr>
        <w:pStyle w:val="ConsPlusNormal"/>
        <w:ind w:left="0" w:firstLine="540"/>
        <w:jc w:val="both"/>
      </w:pPr>
    </w:p>
    <w:tbl>
      <w:tblPr>
        <w:tblLayout w:type="fixed"/>
        <w:tblCellMar>
          <w:left w:w="0" w:type="dxa"/>
          <w:right w:w="0" w:type="dxa"/>
        </w:tblCellMar>
      </w:tblPr>
      <w:tblGrid>
        <w:gridCol w:w="631"/>
        <w:gridCol w:w="1641"/>
        <w:gridCol w:w="2782"/>
        <w:gridCol w:w="2413"/>
        <w:gridCol w:w="1908"/>
      </w:tblGrid>
      <w:tr>
        <w:tblPrEx>
          <w:tblLayout w:type="fixed"/>
          <w:tblCellMar>
            <w:left w:w="0" w:type="dxa"/>
            <w:right w:w="0" w:type="dxa"/>
          </w:tblCellMar>
        </w:tblPrEx>
        <w:tc>
          <w:tcPr>
            <w:tcW w:w="631" w:type="dxa"/>
            <w:tcBorders>
              <w:top w:val="single" w:sz="4" w:space="0" w:color="auto"/>
              <w:left w:val="single" w:sz="4" w:space="0" w:color="auto"/>
              <w:bottom w:val="single" w:sz="4" w:space="0" w:color="auto"/>
              <w:right w:val="single" w:sz="4" w:space="0" w:color="auto"/>
            </w:tcBorders>
          </w:tcPr>
          <w:p>
            <w:pPr>
              <w:pStyle w:val="ConsPlusNormal"/>
              <w:ind w:left="0" w:firstLine="0"/>
              <w:jc w:val="left"/>
            </w:pPr>
            <w:r>
              <w:t>N п/п</w:t>
            </w:r>
          </w:p>
        </w:tc>
        <w:tc>
          <w:tcPr>
            <w:tcW w:w="1641" w:type="dxa"/>
            <w:tcBorders>
              <w:top w:val="single" w:sz="4" w:space="0" w:color="auto"/>
              <w:left w:val="single" w:sz="4" w:space="0" w:color="auto"/>
              <w:bottom w:val="single" w:sz="4" w:space="0" w:color="auto"/>
              <w:right w:val="single" w:sz="4" w:space="0" w:color="auto"/>
            </w:tcBorders>
          </w:tcPr>
          <w:p>
            <w:pPr>
              <w:pStyle w:val="ConsPlusNormal"/>
              <w:ind w:left="0" w:firstLine="0"/>
              <w:jc w:val="left"/>
            </w:pPr>
            <w:r>
              <w:t>Дата регистрации</w:t>
            </w:r>
          </w:p>
        </w:tc>
        <w:tc>
          <w:tcPr>
            <w:tcW w:w="2782" w:type="dxa"/>
            <w:tcBorders>
              <w:top w:val="single" w:sz="4" w:space="0" w:color="auto"/>
              <w:left w:val="single" w:sz="4" w:space="0" w:color="auto"/>
              <w:bottom w:val="single" w:sz="4" w:space="0" w:color="auto"/>
              <w:right w:val="single" w:sz="4" w:space="0" w:color="auto"/>
            </w:tcBorders>
          </w:tcPr>
          <w:p>
            <w:pPr>
              <w:pStyle w:val="ConsPlusNormal"/>
              <w:ind w:left="0" w:firstLine="0"/>
              <w:jc w:val="left"/>
            </w:pPr>
            <w:r>
              <w:t>Ф.И.О., должность уведомителя</w:t>
            </w:r>
          </w:p>
        </w:tc>
        <w:tc>
          <w:tcPr>
            <w:tcW w:w="2413" w:type="dxa"/>
            <w:tcBorders>
              <w:top w:val="single" w:sz="4" w:space="0" w:color="auto"/>
              <w:left w:val="single" w:sz="4" w:space="0" w:color="auto"/>
              <w:bottom w:val="single" w:sz="4" w:space="0" w:color="auto"/>
              <w:right w:val="single" w:sz="4" w:space="0" w:color="auto"/>
            </w:tcBorders>
          </w:tcPr>
          <w:p>
            <w:pPr>
              <w:pStyle w:val="ConsPlusNormal"/>
              <w:ind w:left="0" w:firstLine="0"/>
              <w:jc w:val="left"/>
            </w:pPr>
            <w:r>
              <w:t>Краткое изложение обстоятельств дела</w:t>
            </w:r>
          </w:p>
        </w:tc>
        <w:tc>
          <w:tcPr>
            <w:tcW w:w="1908" w:type="dxa"/>
            <w:tcBorders>
              <w:top w:val="single" w:sz="4" w:space="0" w:color="auto"/>
              <w:left w:val="single" w:sz="4" w:space="0" w:color="auto"/>
              <w:bottom w:val="single" w:sz="4" w:space="0" w:color="auto"/>
              <w:right w:val="single" w:sz="4" w:space="0" w:color="auto"/>
            </w:tcBorders>
          </w:tcPr>
          <w:p>
            <w:pPr>
              <w:pStyle w:val="ConsPlusNormal"/>
              <w:ind w:left="0" w:firstLine="0"/>
              <w:jc w:val="left"/>
            </w:pPr>
            <w:r>
              <w:t>Примечание</w:t>
            </w:r>
          </w:p>
        </w:tc>
      </w:tr>
      <w:tr>
        <w:tblPrEx>
          <w:tblLayout w:type="fixed"/>
          <w:tblCellMar>
            <w:left w:w="0" w:type="dxa"/>
            <w:right w:w="0" w:type="dxa"/>
          </w:tblCellMar>
        </w:tblPrEx>
        <w:tc>
          <w:tcPr>
            <w:tcW w:w="631" w:type="dxa"/>
            <w:tcBorders>
              <w:top w:val="single" w:sz="4" w:space="0" w:color="auto"/>
              <w:left w:val="single" w:sz="4" w:space="0" w:color="auto"/>
              <w:bottom w:val="single" w:sz="4" w:space="0" w:color="auto"/>
              <w:right w:val="single" w:sz="4" w:space="0" w:color="auto"/>
            </w:tcBorders>
          </w:tcPr>
          <w:p>
            <w:pPr>
              <w:pStyle w:val="ConsPlusNormal"/>
              <w:ind w:left="0" w:firstLine="0"/>
              <w:jc w:val="left"/>
            </w:pPr>
          </w:p>
        </w:tc>
        <w:tc>
          <w:tcPr>
            <w:tcW w:w="1641" w:type="dxa"/>
            <w:tcBorders>
              <w:top w:val="single" w:sz="4" w:space="0" w:color="auto"/>
              <w:left w:val="single" w:sz="4" w:space="0" w:color="auto"/>
              <w:bottom w:val="single" w:sz="4" w:space="0" w:color="auto"/>
              <w:right w:val="single" w:sz="4" w:space="0" w:color="auto"/>
            </w:tcBorders>
          </w:tcPr>
          <w:p>
            <w:pPr>
              <w:pStyle w:val="ConsPlusNormal"/>
              <w:ind w:left="0" w:firstLine="0"/>
              <w:jc w:val="left"/>
            </w:pPr>
          </w:p>
        </w:tc>
        <w:tc>
          <w:tcPr>
            <w:tcW w:w="2782" w:type="dxa"/>
            <w:tcBorders>
              <w:top w:val="single" w:sz="4" w:space="0" w:color="auto"/>
              <w:left w:val="single" w:sz="4" w:space="0" w:color="auto"/>
              <w:bottom w:val="single" w:sz="4" w:space="0" w:color="auto"/>
              <w:right w:val="single" w:sz="4" w:space="0" w:color="auto"/>
            </w:tcBorders>
          </w:tcPr>
          <w:p>
            <w:pPr>
              <w:pStyle w:val="ConsPlusNormal"/>
              <w:ind w:left="0" w:firstLine="0"/>
              <w:jc w:val="left"/>
            </w:pPr>
          </w:p>
        </w:tc>
        <w:tc>
          <w:tcPr>
            <w:tcW w:w="2413" w:type="dxa"/>
            <w:tcBorders>
              <w:top w:val="single" w:sz="4" w:space="0" w:color="auto"/>
              <w:left w:val="single" w:sz="4" w:space="0" w:color="auto"/>
              <w:bottom w:val="single" w:sz="4" w:space="0" w:color="auto"/>
              <w:right w:val="single" w:sz="4" w:space="0" w:color="auto"/>
            </w:tcBorders>
          </w:tcPr>
          <w:p>
            <w:pPr>
              <w:pStyle w:val="ConsPlusNormal"/>
              <w:ind w:left="0" w:firstLine="0"/>
              <w:jc w:val="left"/>
            </w:pPr>
          </w:p>
        </w:tc>
        <w:tc>
          <w:tcPr>
            <w:tcW w:w="1908" w:type="dxa"/>
            <w:tcBorders>
              <w:top w:val="single" w:sz="4" w:space="0" w:color="auto"/>
              <w:left w:val="single" w:sz="4" w:space="0" w:color="auto"/>
              <w:bottom w:val="single" w:sz="4" w:space="0" w:color="auto"/>
              <w:right w:val="single" w:sz="4" w:space="0" w:color="auto"/>
            </w:tcBorders>
          </w:tcPr>
          <w:p>
            <w:pPr>
              <w:pStyle w:val="ConsPlusNormal"/>
              <w:ind w:left="0" w:firstLine="0"/>
              <w:jc w:val="left"/>
            </w:pPr>
          </w:p>
        </w:tc>
      </w:tr>
    </w:tbl>
    <w:p>
      <w:pPr>
        <w:pStyle w:val="ConsPlusNormal"/>
        <w:ind w:left="0" w:firstLine="0"/>
        <w:jc w:val="right"/>
      </w:pPr>
    </w:p>
    <w:p>
      <w:pPr>
        <w:pStyle w:val="ConsPlusNormal"/>
        <w:ind w:left="0" w:firstLine="0"/>
        <w:jc w:val="right"/>
      </w:pPr>
      <w:r>
        <w:t>Приложение N 2</w:t>
      </w:r>
    </w:p>
    <w:p>
      <w:pPr>
        <w:pStyle w:val="ConsPlusNormal"/>
        <w:ind w:left="0" w:firstLine="0"/>
        <w:jc w:val="right"/>
      </w:pPr>
      <w:r>
        <w:t>к постановлению</w:t>
      </w:r>
    </w:p>
    <w:p>
      <w:pPr>
        <w:pStyle w:val="ConsPlusNormal"/>
        <w:ind w:left="0" w:firstLine="0"/>
        <w:jc w:val="right"/>
      </w:pPr>
      <w:r>
        <w:t>администрации сельсовета</w:t>
      </w:r>
    </w:p>
    <w:p>
      <w:pPr>
        <w:pStyle w:val="ConsPlusNormal"/>
        <w:ind w:left="0" w:firstLine="0"/>
        <w:jc w:val="right"/>
      </w:pPr>
      <w:r>
        <w:t>N______от__18.06___2012г</w:t>
      </w:r>
    </w:p>
    <w:p>
      <w:pPr>
        <w:pStyle w:val="ConsPlusNormal"/>
        <w:ind w:left="0" w:firstLine="540"/>
        <w:jc w:val="both"/>
      </w:pPr>
    </w:p>
    <w:p>
      <w:pPr>
        <w:pStyle w:val="ConsPlusNormal"/>
        <w:ind w:left="0" w:firstLine="0"/>
        <w:jc w:val="center"/>
      </w:pPr>
      <w:r>
        <w:t>СОСТАВ</w:t>
      </w:r>
    </w:p>
    <w:p>
      <w:pPr>
        <w:pStyle w:val="ConsPlusNormal"/>
        <w:ind w:left="0" w:firstLine="0"/>
        <w:jc w:val="center"/>
      </w:pPr>
      <w:r>
        <w:t>комиссии по организации проверки сведений, содержащихся в уведомлении о факте обращения в целях склонения муниципального служащего к совершению коррупционных правонарушений</w:t>
      </w:r>
    </w:p>
    <w:p>
      <w:pPr>
        <w:pStyle w:val="ConsPlusNormal"/>
        <w:ind w:left="0" w:firstLine="0"/>
        <w:jc w:val="center"/>
      </w:pPr>
    </w:p>
    <w:p>
      <w:pPr>
        <w:pStyle w:val="ConsPlusNormal"/>
        <w:ind w:left="0" w:firstLine="540"/>
        <w:jc w:val="both"/>
      </w:pPr>
    </w:p>
    <w:p>
      <w:pPr>
        <w:pStyle w:val="ConsPlusNormal"/>
        <w:ind w:left="0" w:firstLine="540"/>
        <w:jc w:val="both"/>
      </w:pPr>
      <w:r>
        <w:t>К.Л. - Ведущий специалист администрации сельсовета,</w:t>
      </w:r>
    </w:p>
    <w:p>
      <w:pPr>
        <w:pStyle w:val="ConsPlusNormal"/>
        <w:spacing w:before="240"/>
        <w:ind w:left="0" w:firstLine="540"/>
        <w:jc w:val="both"/>
      </w:pPr>
      <w:r>
        <w:t>Ивановна председатель комиссии;</w:t>
      </w:r>
    </w:p>
    <w:p>
      <w:pPr>
        <w:pStyle w:val="ConsPlusNormal"/>
        <w:ind w:left="0" w:firstLine="540"/>
        <w:jc w:val="both"/>
      </w:pPr>
    </w:p>
    <w:p>
      <w:pPr>
        <w:pStyle w:val="ConsPlusNormal"/>
        <w:ind w:left="0" w:firstLine="540"/>
        <w:jc w:val="both"/>
      </w:pPr>
      <w:r>
        <w:t>Ш. - главный бухгалтер администрации сельсовета,</w:t>
      </w:r>
    </w:p>
    <w:p>
      <w:pPr>
        <w:pStyle w:val="ConsPlusNormal"/>
        <w:spacing w:before="240"/>
        <w:ind w:left="0" w:firstLine="540"/>
        <w:jc w:val="both"/>
      </w:pPr>
      <w:r>
        <w:t>Николаевна заместитель председателя комиссии;</w:t>
      </w:r>
    </w:p>
    <w:p>
      <w:pPr>
        <w:pStyle w:val="ConsPlusNormal"/>
        <w:ind w:left="0" w:firstLine="540"/>
        <w:jc w:val="both"/>
      </w:pPr>
    </w:p>
    <w:p>
      <w:pPr>
        <w:pStyle w:val="ConsPlusNormal"/>
        <w:ind w:left="0" w:firstLine="540"/>
        <w:jc w:val="both"/>
      </w:pPr>
      <w:r>
        <w:t>П. - специалист по кадрам,</w:t>
      </w:r>
    </w:p>
    <w:p>
      <w:pPr>
        <w:pStyle w:val="ConsPlusNormal"/>
        <w:spacing w:before="240"/>
        <w:ind w:left="0" w:firstLine="540"/>
        <w:jc w:val="both"/>
      </w:pPr>
      <w:r>
        <w:t>Ильинична секретарь комиссии;</w:t>
      </w:r>
    </w:p>
    <w:p>
      <w:pPr>
        <w:pStyle w:val="ConsPlusNormal"/>
        <w:ind w:left="0" w:firstLine="540"/>
        <w:jc w:val="both"/>
      </w:pPr>
    </w:p>
    <w:p>
      <w:pPr>
        <w:pStyle w:val="ConsPlusNormal"/>
        <w:ind w:left="0" w:firstLine="540"/>
        <w:jc w:val="both"/>
      </w:pPr>
      <w:r>
        <w:t>Члены комиссии:</w:t>
      </w:r>
    </w:p>
    <w:p>
      <w:pPr>
        <w:pStyle w:val="ConsPlusNormal"/>
        <w:ind w:left="0" w:firstLine="540"/>
        <w:jc w:val="both"/>
      </w:pPr>
    </w:p>
    <w:p>
      <w:pPr>
        <w:pStyle w:val="ConsPlusNormal"/>
        <w:ind w:left="0" w:firstLine="540"/>
        <w:jc w:val="both"/>
      </w:pPr>
      <w:r>
        <w:t>Л. - специалист администрации сельсовета</w:t>
      </w:r>
    </w:p>
    <w:p>
      <w:pPr>
        <w:pStyle w:val="ConsPlusNormal"/>
        <w:spacing w:before="240"/>
        <w:ind w:left="0" w:firstLine="540"/>
        <w:jc w:val="both"/>
      </w:pPr>
      <w:r>
        <w:t>Викторовна</w:t>
      </w:r>
    </w:p>
    <w:p>
      <w:pPr>
        <w:pStyle w:val="ConsPlusNormal"/>
        <w:ind w:left="0" w:firstLine="540"/>
        <w:jc w:val="both"/>
      </w:pPr>
    </w:p>
    <w:p>
      <w:pPr>
        <w:pStyle w:val="ConsPlusNormal"/>
        <w:ind w:left="0" w:firstLine="540"/>
        <w:jc w:val="both"/>
      </w:pPr>
      <w:r>
        <w:t>И. - депутат Первоманского сельского Совета</w:t>
      </w:r>
    </w:p>
    <w:p>
      <w:pPr>
        <w:pStyle w:val="ConsPlusNormal"/>
        <w:spacing w:before="240"/>
        <w:ind w:left="0" w:firstLine="540"/>
        <w:jc w:val="both"/>
      </w:pPr>
      <w:r>
        <w:t>Валерьевна депутатов.</w:t>
      </w:r>
    </w:p>
    <w:p>
      <w:pPr>
        <w:pStyle w:val="ConsPlusNormal"/>
        <w:ind w:left="0" w:firstLine="540"/>
        <w:jc w:val="both"/>
      </w:pPr>
    </w:p>
    <w:p>
      <w:pPr>
        <w:pStyle w:val="ConsPlusNormal"/>
        <w:ind w:left="0" w:firstLine="540"/>
        <w:jc w:val="both"/>
      </w:pPr>
      <w:r>
        <w:t>Глава администрации</w:t>
      </w:r>
    </w:p>
    <w:p>
      <w:pPr>
        <w:pStyle w:val="ConsPlusNormal"/>
        <w:spacing w:before="240"/>
        <w:ind w:left="0" w:firstLine="540"/>
        <w:jc w:val="both"/>
      </w:pPr>
      <w:r>
        <w:t>Первоманского сельсовета К.Т.</w:t>
      </w:r>
    </w:p>
    <w:p>
      <w:pPr>
        <w:pStyle w:val="ConsPlusNormal"/>
        <w:ind w:left="0" w:firstLine="540"/>
        <w:jc w:val="both"/>
      </w:pPr>
    </w:p>
    <w:p>
      <w:pPr>
        <w:pStyle w:val="ConsPlusNormal"/>
        <w:ind w:left="0" w:firstLine="540"/>
        <w:jc w:val="both"/>
      </w:pPr>
    </w:p>
    <w:p>
      <w:pPr>
        <w:pStyle w:val="ConsPlusNormal"/>
        <w:pBdr>
          <w:top w:val="single" w:sz="0" w:space="0" w:color="auto"/>
        </w:pBdr>
        <w:spacing w:before="100" w:after="100"/>
        <w:ind w:left="0" w:firstLine="0"/>
        <w:jc w:val="both"/>
        <w:rPr>
          <w:sz w:val="2"/>
          <w:szCs w:val="2"/>
        </w:rPr>
      </w:pPr>
    </w:p>
    <w:sectPr>
      <w:headerReference w:type="default" r:id="rId4"/>
      <w:footerReference w:type="default" r:id="rId5"/>
      <w:headerReference w:type="first" r:id="rId6"/>
      <w:footerReference w:type="first" r:id="rId7"/>
      <w:type w:val="nextPage"/>
      <w:pgSz w:w="11906" w:h="16838"/>
      <w:pgMar w:top="1440" w:right="566" w:bottom="1440" w:left="1133" w:header="0" w:footer="0"/>
      <w:cols w:space="720"/>
      <w:titlePg/>
    </w:sectPr>
  </w:body>
</w:document>
</file>

<file path=word/fontTable.xml><?xml version="1.0" encoding="utf-8"?>
<w:fonts xmlns:r="http://schemas.openxmlformats.org/officeDocument/2006/relationships" xmlns:w="http://schemas.openxmlformats.org/wordprocessingml/2006/main">
  <w:font w:name="Times New Roman">
    <w:charset w:val="CC"/>
    <w:family w:val="roman"/>
    <w:pitch w:val="variable"/>
    <w:sig w:usb0="00000000" w:usb1="00000000" w:usb2="00000000" w:usb3="00000000" w:csb0="00000004" w:csb1="00000000"/>
  </w:font>
  <w:font w:name="Courier New">
    <w:charset w:val="CC"/>
    <w:family w:val="modern"/>
    <w:pitch w:val="fixed"/>
    <w:sig w:usb0="00000000" w:usb1="00000000" w:usb2="00000000" w:usb3="00000000" w:csb0="00000004" w:csb1="00000000"/>
  </w:font>
  <w:font w:name="Arial">
    <w:charset w:val="CC"/>
    <w:family w:val="roman"/>
    <w:pitch w:val="variable"/>
  </w:font>
  <w:font w:name="Tahoma">
    <w:charset w:val="CC"/>
    <w:family w:val="modern"/>
    <w:pitch w:val="fixed"/>
    <w:sig w:usb0="0000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onsPlusNormal"/>
      <w:pBdr>
        <w:bottom w:val="single" w:sz="12" w:space="0" w:color="auto"/>
      </w:pBdr>
      <w:jc w:val="center"/>
      <w:rPr>
        <w:b w:val="0"/>
        <w:bCs w:val="0"/>
        <w:i w:val="0"/>
        <w:iCs w:val="0"/>
        <w:strike w:val="0"/>
        <w:sz w:val="2"/>
        <w:szCs w:val="2"/>
        <w:u w:val="none"/>
        <w:vertAlign w:val="baseline"/>
      </w:rPr>
    </w:pPr>
  </w:p>
  <w:tbl>
    <w:tblPr>
      <w:tblW w:w="5000" w:type="pct"/>
      <w:tblCellMar>
        <w:top w:w="0" w:type="dxa"/>
        <w:left w:w="40" w:type="dxa"/>
        <w:bottom w:w="0" w:type="dxa"/>
        <w:right w:w="40" w:type="dxa"/>
      </w:tblCellMar>
    </w:tblPr>
    <w:tblGrid>
      <w:gridCol w:w="3368"/>
      <w:gridCol w:w="3470"/>
      <w:gridCol w:w="3369"/>
    </w:tblGrid>
    <w:tr>
      <w:tblPrEx>
        <w:tblW w:w="5000" w:type="pct"/>
        <w:tblCellMar>
          <w:top w:w="0" w:type="dxa"/>
          <w:left w:w="40" w:type="dxa"/>
          <w:bottom w:w="0" w:type="dxa"/>
          <w:right w:w="40" w:type="dxa"/>
        </w:tblCellMar>
      </w:tblPrEx>
      <w:trPr>
        <w:trHeight w:hRule="exact" w:val="1663"/>
      </w:trPr>
      <w:tc>
        <w:tcPr>
          <w:tcW w:w="1650" w:type="pct"/>
          <w:tcBorders>
            <w:top w:val="single" w:sz="2" w:space="0" w:color="auto"/>
            <w:left w:val="single" w:sz="2" w:space="0" w:color="auto"/>
            <w:bottom w:val="single" w:sz="2" w:space="0" w:color="auto"/>
            <w:right w:val="single" w:sz="2" w:space="0" w:color="auto"/>
          </w:tcBorders>
          <w:vAlign w:val="center"/>
        </w:tcPr>
        <w:p>
          <w:pPr>
            <w:pStyle w:val="ConsPlusNormal"/>
            <w:jc w:val="left"/>
            <w:rPr>
              <w:rFonts w:ascii="Tahoma" w:hAnsi="Tahoma" w:cs="Tahoma"/>
              <w:b/>
              <w:bCs/>
              <w:strike w:val="0"/>
              <w:color w:val="F58220"/>
              <w:sz w:val="28"/>
              <w:szCs w:val="28"/>
              <w:u w:val="none"/>
              <w:vertAlign w:val="baseline"/>
            </w:rPr>
          </w:pPr>
          <w:r>
            <w:rPr>
              <w:rFonts w:ascii="Tahoma" w:hAnsi="Tahoma" w:cs="Tahoma"/>
              <w:b/>
              <w:bCs/>
              <w:strike w:val="0"/>
              <w:color w:val="F58220"/>
              <w:sz w:val="28"/>
              <w:szCs w:val="28"/>
              <w:u w:val="none"/>
              <w:vertAlign w:val="baseline"/>
            </w:rPr>
            <w:t>КонсультантПлюс</w:t>
          </w:r>
          <w:r>
            <w:rPr>
              <w:rFonts w:ascii="Tahoma" w:hAnsi="Tahoma" w:cs="Tahoma"/>
              <w:b/>
              <w:bCs/>
              <w:strike w:val="0"/>
              <w:color w:val="auto"/>
              <w:sz w:val="16"/>
              <w:szCs w:val="16"/>
              <w:u w:val="none"/>
              <w:vertAlign w:val="baseline"/>
            </w:rPr>
            <w:br/>
            <w:t>надежная правовая поддержка</w:t>
          </w:r>
        </w:p>
      </w:tc>
      <w:tc>
        <w:tcPr>
          <w:tcW w:w="1700" w:type="pct"/>
          <w:tcBorders>
            <w:top w:val="single" w:sz="2" w:space="0" w:color="auto"/>
            <w:left w:val="single" w:sz="2" w:space="0" w:color="auto"/>
            <w:bottom w:val="single" w:sz="2" w:space="0" w:color="auto"/>
            <w:right w:val="single" w:sz="2" w:space="0" w:color="auto"/>
          </w:tcBorders>
          <w:vAlign w:val="center"/>
        </w:tcPr>
        <w:p>
          <w:pPr>
            <w:pStyle w:val="ConsPlusNormal"/>
            <w:jc w:val="center"/>
            <w:rPr>
              <w:rFonts w:ascii="Tahoma" w:hAnsi="Tahoma" w:cs="Tahoma"/>
              <w:b/>
              <w:bCs/>
              <w:strike w:val="0"/>
              <w:sz w:val="20"/>
              <w:szCs w:val="20"/>
              <w:u w:val="none"/>
              <w:vertAlign w:val="baseline"/>
            </w:rPr>
          </w:pPr>
          <w:hyperlink r:id="rId1" w:history="1">
            <w:r>
              <w:rPr>
                <w:rFonts w:ascii="Tahoma" w:hAnsi="Tahoma" w:cs="Tahoma"/>
                <w:b/>
                <w:bCs/>
                <w:strike w:val="0"/>
                <w:color w:val="0000FF"/>
                <w:sz w:val="20"/>
                <w:szCs w:val="20"/>
                <w:u w:val="none"/>
                <w:vertAlign w:val="baseline"/>
              </w:rPr>
              <w:t>www.consultant.ru</w:t>
            </w:r>
          </w:hyperlink>
        </w:p>
      </w:tc>
      <w:tc>
        <w:tcPr>
          <w:tcW w:w="1650" w:type="pct"/>
          <w:tcBorders>
            <w:top w:val="single" w:sz="2" w:space="0" w:color="auto"/>
            <w:left w:val="single" w:sz="2" w:space="0" w:color="auto"/>
            <w:bottom w:val="single" w:sz="2" w:space="0" w:color="auto"/>
            <w:right w:val="single" w:sz="2" w:space="0" w:color="auto"/>
          </w:tcBorders>
          <w:vAlign w:val="center"/>
        </w:tcPr>
        <w:p>
          <w:pPr>
            <w:pStyle w:val="ConsPlusNormal"/>
            <w:jc w:val="right"/>
            <w:rPr>
              <w:rFonts w:ascii="Tahoma" w:hAnsi="Tahoma" w:cs="Tahoma"/>
              <w:strike w:val="0"/>
              <w:sz w:val="20"/>
              <w:szCs w:val="20"/>
              <w:u w:val="none"/>
              <w:vertAlign w:val="baseline"/>
            </w:rPr>
          </w:pPr>
          <w:r>
            <w:rPr>
              <w:rFonts w:ascii="Tahoma" w:hAnsi="Tahoma" w:cs="Tahoma"/>
              <w:strike w:val="0"/>
              <w:sz w:val="20"/>
              <w:szCs w:val="20"/>
              <w:u w:val="none"/>
              <w:vertAlign w:val="baseline"/>
            </w:rPr>
            <w:t xml:space="preserve">Страница </w:t>
          </w:r>
          <w:r>
            <w:rPr>
              <w:rFonts w:ascii="Tahoma" w:hAnsi="Tahoma" w:cs="Tahoma"/>
              <w:strike w:val="0"/>
              <w:sz w:val="20"/>
              <w:szCs w:val="20"/>
              <w:u w:val="none"/>
              <w:vertAlign w:val="baseline"/>
            </w:rPr>
            <w:fldChar w:fldCharType="begin"/>
          </w:r>
          <w:r>
            <w:rPr>
              <w:rFonts w:ascii="Tahoma" w:hAnsi="Tahoma" w:cs="Tahoma"/>
              <w:strike w:val="0"/>
              <w:sz w:val="20"/>
              <w:szCs w:val="20"/>
              <w:u w:val="none"/>
              <w:vertAlign w:val="baseline"/>
            </w:rPr>
            <w:instrText>\PAGE</w:instrText>
          </w:r>
          <w:r>
            <w:fldChar w:fldCharType="separate"/>
          </w:r>
          <w:r>
            <w:rPr>
              <w:rFonts w:ascii="Tahoma" w:hAnsi="Tahoma" w:cs="Tahoma"/>
              <w:strike w:val="0"/>
              <w:sz w:val="20"/>
              <w:szCs w:val="20"/>
              <w:u w:val="none"/>
              <w:vertAlign w:val="baseline"/>
            </w:rPr>
            <w:fldChar w:fldCharType="end"/>
          </w:r>
          <w:r>
            <w:rPr>
              <w:rFonts w:ascii="Tahoma" w:hAnsi="Tahoma" w:cs="Tahoma"/>
              <w:strike w:val="0"/>
              <w:sz w:val="20"/>
              <w:szCs w:val="20"/>
              <w:u w:val="none"/>
              <w:vertAlign w:val="baseline"/>
            </w:rPr>
            <w:t xml:space="preserve"> из </w:t>
          </w:r>
          <w:r>
            <w:rPr>
              <w:rFonts w:ascii="Tahoma" w:hAnsi="Tahoma" w:cs="Tahoma"/>
              <w:strike w:val="0"/>
              <w:sz w:val="20"/>
              <w:szCs w:val="20"/>
              <w:u w:val="none"/>
              <w:vertAlign w:val="baseline"/>
            </w:rPr>
            <w:fldChar w:fldCharType="begin"/>
          </w:r>
          <w:r>
            <w:rPr>
              <w:rFonts w:ascii="Tahoma" w:hAnsi="Tahoma" w:cs="Tahoma"/>
              <w:strike w:val="0"/>
              <w:sz w:val="20"/>
              <w:szCs w:val="20"/>
              <w:u w:val="none"/>
              <w:vertAlign w:val="baseline"/>
            </w:rPr>
            <w:instrText>\NUMPAGES</w:instrText>
          </w:r>
          <w:r>
            <w:fldChar w:fldCharType="separate"/>
          </w:r>
          <w:r>
            <w:rPr>
              <w:rFonts w:ascii="Tahoma" w:hAnsi="Tahoma" w:cs="Tahoma"/>
              <w:strike w:val="0"/>
              <w:sz w:val="20"/>
              <w:szCs w:val="20"/>
              <w:u w:val="none"/>
              <w:vertAlign w:val="baseline"/>
            </w:rPr>
            <w:fldChar w:fldCharType="end"/>
          </w:r>
        </w:p>
      </w:tc>
    </w:tr>
  </w:tbl>
  <w:p>
    <w:pPr>
      <w:pStyle w:val="ConsPlusNormal"/>
      <w:rPr>
        <w:b w:val="0"/>
        <w:bCs w:val="0"/>
        <w:i w:val="0"/>
        <w:iCs w:val="0"/>
        <w:strike w:val="0"/>
        <w:sz w:val="2"/>
        <w:szCs w:val="2"/>
        <w:u w:val="none"/>
        <w:vertAlign w:val="baselin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onsPlusNormal"/>
      <w:pBdr>
        <w:bottom w:val="single" w:sz="12" w:space="0" w:color="auto"/>
      </w:pBdr>
      <w:jc w:val="center"/>
      <w:rPr>
        <w:b w:val="0"/>
        <w:bCs w:val="0"/>
        <w:i w:val="0"/>
        <w:iCs w:val="0"/>
        <w:strike w:val="0"/>
        <w:sz w:val="2"/>
        <w:szCs w:val="2"/>
        <w:u w:val="none"/>
        <w:vertAlign w:val="baseline"/>
      </w:rPr>
    </w:pPr>
  </w:p>
  <w:tbl>
    <w:tblPr>
      <w:tblW w:w="5000" w:type="pct"/>
      <w:tblCellMar>
        <w:top w:w="0" w:type="dxa"/>
        <w:left w:w="40" w:type="dxa"/>
        <w:bottom w:w="0" w:type="dxa"/>
        <w:right w:w="40" w:type="dxa"/>
      </w:tblCellMar>
    </w:tblPr>
    <w:tblGrid>
      <w:gridCol w:w="3368"/>
      <w:gridCol w:w="3470"/>
      <w:gridCol w:w="3369"/>
    </w:tblGrid>
    <w:tr>
      <w:tblPrEx>
        <w:tblW w:w="5000" w:type="pct"/>
        <w:tblCellMar>
          <w:top w:w="0" w:type="dxa"/>
          <w:left w:w="40" w:type="dxa"/>
          <w:bottom w:w="0" w:type="dxa"/>
          <w:right w:w="40" w:type="dxa"/>
        </w:tblCellMar>
      </w:tblPrEx>
      <w:trPr>
        <w:trHeight w:hRule="exact" w:val="1663"/>
      </w:trPr>
      <w:tc>
        <w:tcPr>
          <w:tcW w:w="1650" w:type="pct"/>
          <w:tcBorders>
            <w:top w:val="single" w:sz="2" w:space="0" w:color="auto"/>
            <w:left w:val="single" w:sz="2" w:space="0" w:color="auto"/>
            <w:bottom w:val="single" w:sz="2" w:space="0" w:color="auto"/>
            <w:right w:val="single" w:sz="2" w:space="0" w:color="auto"/>
          </w:tcBorders>
          <w:vAlign w:val="center"/>
        </w:tcPr>
        <w:p>
          <w:pPr>
            <w:pStyle w:val="ConsPlusNormal"/>
            <w:jc w:val="left"/>
            <w:rPr>
              <w:rFonts w:ascii="Tahoma" w:hAnsi="Tahoma" w:cs="Tahoma"/>
              <w:b/>
              <w:bCs/>
              <w:strike w:val="0"/>
              <w:color w:val="F58220"/>
              <w:sz w:val="28"/>
              <w:szCs w:val="28"/>
              <w:u w:val="none"/>
              <w:vertAlign w:val="baseline"/>
            </w:rPr>
          </w:pPr>
          <w:r>
            <w:rPr>
              <w:rFonts w:ascii="Tahoma" w:hAnsi="Tahoma" w:cs="Tahoma"/>
              <w:b/>
              <w:bCs/>
              <w:strike w:val="0"/>
              <w:color w:val="F58220"/>
              <w:sz w:val="28"/>
              <w:szCs w:val="28"/>
              <w:u w:val="none"/>
              <w:vertAlign w:val="baseline"/>
            </w:rPr>
            <w:t>КонсультантПлюс</w:t>
          </w:r>
          <w:r>
            <w:rPr>
              <w:rFonts w:ascii="Tahoma" w:hAnsi="Tahoma" w:cs="Tahoma"/>
              <w:b/>
              <w:bCs/>
              <w:strike w:val="0"/>
              <w:color w:val="auto"/>
              <w:sz w:val="16"/>
              <w:szCs w:val="16"/>
              <w:u w:val="none"/>
              <w:vertAlign w:val="baseline"/>
            </w:rPr>
            <w:br/>
            <w:t>надежная правовая поддержка</w:t>
          </w:r>
        </w:p>
      </w:tc>
      <w:tc>
        <w:tcPr>
          <w:tcW w:w="1700" w:type="pct"/>
          <w:tcBorders>
            <w:top w:val="single" w:sz="2" w:space="0" w:color="auto"/>
            <w:left w:val="single" w:sz="2" w:space="0" w:color="auto"/>
            <w:bottom w:val="single" w:sz="2" w:space="0" w:color="auto"/>
            <w:right w:val="single" w:sz="2" w:space="0" w:color="auto"/>
          </w:tcBorders>
          <w:vAlign w:val="center"/>
        </w:tcPr>
        <w:p>
          <w:pPr>
            <w:pStyle w:val="ConsPlusNormal"/>
            <w:jc w:val="center"/>
            <w:rPr>
              <w:rFonts w:ascii="Tahoma" w:hAnsi="Tahoma" w:cs="Tahoma"/>
              <w:b/>
              <w:bCs/>
              <w:strike w:val="0"/>
              <w:sz w:val="20"/>
              <w:szCs w:val="20"/>
              <w:u w:val="none"/>
              <w:vertAlign w:val="baseline"/>
            </w:rPr>
          </w:pPr>
          <w:hyperlink r:id="rId1" w:history="1">
            <w:r>
              <w:rPr>
                <w:rFonts w:ascii="Tahoma" w:hAnsi="Tahoma" w:cs="Tahoma"/>
                <w:b/>
                <w:bCs/>
                <w:strike w:val="0"/>
                <w:color w:val="0000FF"/>
                <w:sz w:val="20"/>
                <w:szCs w:val="20"/>
                <w:u w:val="none"/>
                <w:vertAlign w:val="baseline"/>
              </w:rPr>
              <w:t>www.consultant.ru</w:t>
            </w:r>
          </w:hyperlink>
        </w:p>
      </w:tc>
      <w:tc>
        <w:tcPr>
          <w:tcW w:w="1650" w:type="pct"/>
          <w:tcBorders>
            <w:top w:val="single" w:sz="2" w:space="0" w:color="auto"/>
            <w:left w:val="single" w:sz="2" w:space="0" w:color="auto"/>
            <w:bottom w:val="single" w:sz="2" w:space="0" w:color="auto"/>
            <w:right w:val="single" w:sz="2" w:space="0" w:color="auto"/>
          </w:tcBorders>
          <w:vAlign w:val="center"/>
        </w:tcPr>
        <w:p>
          <w:pPr>
            <w:pStyle w:val="ConsPlusNormal"/>
            <w:jc w:val="right"/>
            <w:rPr>
              <w:rFonts w:ascii="Tahoma" w:hAnsi="Tahoma" w:cs="Tahoma"/>
              <w:strike w:val="0"/>
              <w:sz w:val="20"/>
              <w:szCs w:val="20"/>
              <w:u w:val="none"/>
              <w:vertAlign w:val="baseline"/>
            </w:rPr>
          </w:pPr>
          <w:r>
            <w:rPr>
              <w:rFonts w:ascii="Tahoma" w:hAnsi="Tahoma" w:cs="Tahoma"/>
              <w:strike w:val="0"/>
              <w:sz w:val="20"/>
              <w:szCs w:val="20"/>
              <w:u w:val="none"/>
              <w:vertAlign w:val="baseline"/>
            </w:rPr>
            <w:t xml:space="preserve">Страница </w:t>
          </w:r>
          <w:r>
            <w:rPr>
              <w:rFonts w:ascii="Tahoma" w:hAnsi="Tahoma" w:cs="Tahoma"/>
              <w:strike w:val="0"/>
              <w:sz w:val="20"/>
              <w:szCs w:val="20"/>
              <w:u w:val="none"/>
              <w:vertAlign w:val="baseline"/>
            </w:rPr>
            <w:fldChar w:fldCharType="begin"/>
          </w:r>
          <w:r>
            <w:rPr>
              <w:rFonts w:ascii="Tahoma" w:hAnsi="Tahoma" w:cs="Tahoma"/>
              <w:strike w:val="0"/>
              <w:sz w:val="20"/>
              <w:szCs w:val="20"/>
              <w:u w:val="none"/>
              <w:vertAlign w:val="baseline"/>
            </w:rPr>
            <w:instrText>\PAGE</w:instrText>
          </w:r>
          <w:r>
            <w:fldChar w:fldCharType="separate"/>
          </w:r>
          <w:r>
            <w:rPr>
              <w:rFonts w:ascii="Tahoma" w:hAnsi="Tahoma" w:cs="Tahoma"/>
              <w:strike w:val="0"/>
              <w:sz w:val="20"/>
              <w:szCs w:val="20"/>
              <w:u w:val="none"/>
              <w:vertAlign w:val="baseline"/>
            </w:rPr>
            <w:fldChar w:fldCharType="end"/>
          </w:r>
          <w:r>
            <w:rPr>
              <w:rFonts w:ascii="Tahoma" w:hAnsi="Tahoma" w:cs="Tahoma"/>
              <w:strike w:val="0"/>
              <w:sz w:val="20"/>
              <w:szCs w:val="20"/>
              <w:u w:val="none"/>
              <w:vertAlign w:val="baseline"/>
            </w:rPr>
            <w:t xml:space="preserve"> из </w:t>
          </w:r>
          <w:r>
            <w:rPr>
              <w:rFonts w:ascii="Tahoma" w:hAnsi="Tahoma" w:cs="Tahoma"/>
              <w:strike w:val="0"/>
              <w:sz w:val="20"/>
              <w:szCs w:val="20"/>
              <w:u w:val="none"/>
              <w:vertAlign w:val="baseline"/>
            </w:rPr>
            <w:fldChar w:fldCharType="begin"/>
          </w:r>
          <w:r>
            <w:rPr>
              <w:rFonts w:ascii="Tahoma" w:hAnsi="Tahoma" w:cs="Tahoma"/>
              <w:strike w:val="0"/>
              <w:sz w:val="20"/>
              <w:szCs w:val="20"/>
              <w:u w:val="none"/>
              <w:vertAlign w:val="baseline"/>
            </w:rPr>
            <w:instrText>\NUMPAGES</w:instrText>
          </w:r>
          <w:r>
            <w:fldChar w:fldCharType="separate"/>
          </w:r>
          <w:r>
            <w:rPr>
              <w:rFonts w:ascii="Tahoma" w:hAnsi="Tahoma" w:cs="Tahoma"/>
              <w:strike w:val="0"/>
              <w:sz w:val="20"/>
              <w:szCs w:val="20"/>
              <w:u w:val="none"/>
              <w:vertAlign w:val="baseline"/>
            </w:rPr>
            <w:fldChar w:fldCharType="end"/>
          </w:r>
        </w:p>
      </w:tc>
    </w:tr>
  </w:tbl>
  <w:p>
    <w:pPr>
      <w:pStyle w:val="ConsPlusNormal"/>
      <w:rPr>
        <w:b w:val="0"/>
        <w:bCs w:val="0"/>
        <w:i w:val="0"/>
        <w:iCs w:val="0"/>
        <w:strike w:val="0"/>
        <w:sz w:val="2"/>
        <w:szCs w:val="2"/>
        <w:u w:val="none"/>
        <w:vertAlign w:val="baseline"/>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0" w:type="dxa"/>
        <w:left w:w="40" w:type="dxa"/>
        <w:bottom w:w="0" w:type="dxa"/>
        <w:right w:w="40" w:type="dxa"/>
      </w:tblCellMar>
    </w:tblPr>
    <w:tblGrid>
      <w:gridCol w:w="5511"/>
      <w:gridCol w:w="4695"/>
    </w:tblGrid>
    <w:tr>
      <w:tblPrEx>
        <w:tblW w:w="5000" w:type="pct"/>
        <w:tblCellMar>
          <w:top w:w="0" w:type="dxa"/>
          <w:left w:w="40" w:type="dxa"/>
          <w:bottom w:w="0" w:type="dxa"/>
          <w:right w:w="40" w:type="dxa"/>
        </w:tblCellMar>
      </w:tblPrEx>
      <w:trPr>
        <w:trHeight w:hRule="exact" w:val="1683"/>
      </w:trPr>
      <w:tc>
        <w:tcPr>
          <w:tcW w:w="5511" w:type="dxa"/>
          <w:tcBorders>
            <w:top w:val="single" w:sz="2" w:space="0" w:color="auto"/>
            <w:left w:val="single" w:sz="2" w:space="0" w:color="auto"/>
            <w:bottom w:val="single" w:sz="2" w:space="0" w:color="auto"/>
            <w:right w:val="single" w:sz="2" w:space="0" w:color="auto"/>
          </w:tcBorders>
          <w:vAlign w:val="center"/>
        </w:tcPr>
        <w:p>
          <w:pPr>
            <w:pStyle w:val="ConsPlusNormal"/>
            <w:jc w:val="left"/>
            <w:rPr>
              <w:rFonts w:ascii="Tahoma" w:hAnsi="Tahoma" w:cs="Tahoma"/>
              <w:strike w:val="0"/>
              <w:sz w:val="16"/>
              <w:szCs w:val="16"/>
              <w:u w:val="none"/>
              <w:vertAlign w:val="baseline"/>
            </w:rPr>
          </w:pPr>
          <w:r>
            <w:rPr>
              <w:rFonts w:ascii="Tahoma" w:hAnsi="Tahoma" w:cs="Tahoma"/>
              <w:strike w:val="0"/>
              <w:sz w:val="16"/>
              <w:szCs w:val="16"/>
              <w:u w:val="none"/>
              <w:vertAlign w:val="baseline"/>
            </w:rPr>
            <w:t>Постановление Администрации Первоманского сельсовета Манского района от 20.09.2012 N 91-1</w:t>
          </w:r>
          <w:r>
            <w:rPr>
              <w:rFonts w:ascii="Tahoma" w:hAnsi="Tahoma" w:cs="Tahoma"/>
              <w:strike w:val="0"/>
              <w:sz w:val="16"/>
              <w:szCs w:val="16"/>
              <w:u w:val="none"/>
              <w:vertAlign w:val="baseline"/>
            </w:rPr>
            <w:br/>
          </w:r>
          <w:r>
            <w:rPr>
              <w:rFonts w:ascii="Tahoma" w:hAnsi="Tahoma" w:cs="Tahoma"/>
              <w:strike w:val="0"/>
              <w:sz w:val="16"/>
              <w:szCs w:val="16"/>
              <w:u w:val="none"/>
              <w:vertAlign w:val="baseline"/>
            </w:rPr>
            <w:t>"Об утверждении Порядка уведом...</w:t>
          </w:r>
        </w:p>
      </w:tc>
      <w:tc>
        <w:tcPr>
          <w:tcW w:w="4695" w:type="dxa"/>
          <w:tcBorders>
            <w:top w:val="single" w:sz="2" w:space="0" w:color="auto"/>
            <w:left w:val="single" w:sz="2" w:space="0" w:color="auto"/>
            <w:bottom w:val="single" w:sz="2" w:space="0" w:color="auto"/>
            <w:right w:val="single" w:sz="2" w:space="0" w:color="auto"/>
          </w:tcBorders>
          <w:vAlign w:val="center"/>
        </w:tcPr>
        <w:p>
          <w:pPr>
            <w:pStyle w:val="ConsPlusNormal"/>
            <w:jc w:val="right"/>
            <w:rPr>
              <w:rFonts w:ascii="Tahoma" w:hAnsi="Tahoma" w:cs="Tahoma"/>
              <w:strike w:val="0"/>
              <w:sz w:val="16"/>
              <w:szCs w:val="16"/>
              <w:u w:val="none"/>
              <w:vertAlign w:val="baseline"/>
            </w:rPr>
          </w:pPr>
          <w:r>
            <w:rPr>
              <w:rFonts w:ascii="Tahoma" w:hAnsi="Tahoma" w:cs="Tahoma"/>
              <w:strike w:val="0"/>
              <w:sz w:val="18"/>
              <w:szCs w:val="18"/>
              <w:u w:val="none"/>
              <w:vertAlign w:val="baseline"/>
            </w:rPr>
            <w:t xml:space="preserve">Документ предоставлен </w:t>
          </w:r>
          <w:hyperlink r:id="rId1" w:history="1">
            <w:r>
              <w:rPr>
                <w:rFonts w:ascii="Tahoma" w:hAnsi="Tahoma" w:cs="Tahoma"/>
                <w:strike w:val="0"/>
                <w:color w:val="0000FF"/>
                <w:sz w:val="18"/>
                <w:szCs w:val="18"/>
                <w:u w:val="none"/>
                <w:vertAlign w:val="baseline"/>
              </w:rPr>
              <w:t>КонсультантПлюс</w:t>
            </w:r>
          </w:hyperlink>
          <w:r>
            <w:rPr>
              <w:rFonts w:ascii="Tahoma" w:hAnsi="Tahoma" w:cs="Tahoma"/>
              <w:strike w:val="0"/>
              <w:sz w:val="18"/>
              <w:szCs w:val="18"/>
              <w:u w:val="none"/>
              <w:vertAlign w:val="baseline"/>
            </w:rPr>
            <w:br/>
          </w:r>
          <w:r>
            <w:rPr>
              <w:rFonts w:ascii="Tahoma" w:hAnsi="Tahoma" w:cs="Tahoma"/>
              <w:strike w:val="0"/>
              <w:sz w:val="16"/>
              <w:szCs w:val="16"/>
              <w:u w:val="none"/>
              <w:vertAlign w:val="baseline"/>
            </w:rPr>
            <w:t>Дата сохранения: 21.02.2024</w:t>
          </w:r>
        </w:p>
      </w:tc>
    </w:tr>
  </w:tbl>
  <w:p>
    <w:pPr>
      <w:pStyle w:val="ConsPlusNormal"/>
      <w:pBdr>
        <w:bottom w:val="single" w:sz="12" w:space="0" w:color="auto"/>
      </w:pBdr>
      <w:jc w:val="center"/>
      <w:rPr>
        <w:b w:val="0"/>
        <w:bCs w:val="0"/>
        <w:i w:val="0"/>
        <w:iCs w:val="0"/>
        <w:strike w:val="0"/>
        <w:sz w:val="2"/>
        <w:szCs w:val="2"/>
        <w:u w:val="none"/>
        <w:vertAlign w:val="baselin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0" w:type="dxa"/>
        <w:left w:w="40" w:type="dxa"/>
        <w:bottom w:w="0" w:type="dxa"/>
        <w:right w:w="40" w:type="dxa"/>
      </w:tblCellMar>
    </w:tblPr>
    <w:tblGrid>
      <w:gridCol w:w="5511"/>
      <w:gridCol w:w="4695"/>
    </w:tblGrid>
    <w:tr>
      <w:tblPrEx>
        <w:tblW w:w="5000" w:type="pct"/>
        <w:tblCellMar>
          <w:top w:w="0" w:type="dxa"/>
          <w:left w:w="40" w:type="dxa"/>
          <w:bottom w:w="0" w:type="dxa"/>
          <w:right w:w="40" w:type="dxa"/>
        </w:tblCellMar>
      </w:tblPrEx>
      <w:trPr>
        <w:trHeight w:hRule="exact" w:val="1683"/>
      </w:trPr>
      <w:tc>
        <w:tcPr>
          <w:tcW w:w="5511" w:type="dxa"/>
          <w:tcBorders>
            <w:top w:val="single" w:sz="2" w:space="0" w:color="auto"/>
            <w:left w:val="single" w:sz="2" w:space="0" w:color="auto"/>
            <w:bottom w:val="single" w:sz="2" w:space="0" w:color="auto"/>
            <w:right w:val="single" w:sz="2" w:space="0" w:color="auto"/>
          </w:tcBorders>
          <w:vAlign w:val="center"/>
        </w:tcPr>
        <w:p>
          <w:pPr>
            <w:pStyle w:val="ConsPlusNormal"/>
            <w:jc w:val="left"/>
            <w:rPr>
              <w:b w:val="0"/>
              <w:bCs w:val="0"/>
              <w:i w:val="0"/>
              <w:iCs w:val="0"/>
              <w:strike w:val="0"/>
              <w:u w:val="none"/>
              <w:vertAlign w:val="baseline"/>
            </w:rPr>
          </w:pPr>
          <w:r>
            <w:rPr>
              <w:b w:val="0"/>
              <w:bCs w:val="0"/>
              <w:i w:val="0"/>
              <w:iCs w:val="0"/>
              <w:strike w:val="0"/>
              <w:u w:val="none"/>
              <w:vertAlign w:val="base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50pt;height:35.25pt" o:allowincell="f">
                <v:imagedata r:id="rId1" o:title=""/>
              </v:shape>
            </w:pict>
          </w:r>
        </w:p>
        <w:p>
          <w:pPr>
            <w:pStyle w:val="ConsPlusNormal"/>
            <w:jc w:val="left"/>
            <w:rPr>
              <w:rFonts w:ascii="Tahoma" w:hAnsi="Tahoma" w:cs="Tahoma"/>
              <w:strike w:val="0"/>
              <w:sz w:val="16"/>
              <w:szCs w:val="16"/>
              <w:u w:val="none"/>
              <w:vertAlign w:val="baseline"/>
            </w:rPr>
          </w:pPr>
          <w:r>
            <w:rPr>
              <w:rFonts w:ascii="Tahoma" w:hAnsi="Tahoma" w:cs="Tahoma"/>
              <w:strike w:val="0"/>
              <w:sz w:val="16"/>
              <w:szCs w:val="16"/>
              <w:u w:val="none"/>
              <w:vertAlign w:val="baseline"/>
            </w:rPr>
            <w:t>Постановление Администрации Первоманского сельсовета Манского района от 20.09.2012 N 91-1 "Об утверждении Порядка уведом...</w:t>
          </w:r>
        </w:p>
      </w:tc>
      <w:tc>
        <w:tcPr>
          <w:tcW w:w="4695" w:type="dxa"/>
          <w:tcBorders>
            <w:top w:val="single" w:sz="2" w:space="0" w:color="auto"/>
            <w:left w:val="single" w:sz="2" w:space="0" w:color="auto"/>
            <w:bottom w:val="single" w:sz="2" w:space="0" w:color="auto"/>
            <w:right w:val="single" w:sz="2" w:space="0" w:color="auto"/>
          </w:tcBorders>
          <w:vAlign w:val="center"/>
        </w:tcPr>
        <w:p>
          <w:pPr>
            <w:pStyle w:val="ConsPlusNormal"/>
            <w:jc w:val="right"/>
            <w:rPr>
              <w:rFonts w:ascii="Tahoma" w:hAnsi="Tahoma" w:cs="Tahoma"/>
              <w:strike w:val="0"/>
              <w:sz w:val="16"/>
              <w:szCs w:val="16"/>
              <w:u w:val="none"/>
              <w:vertAlign w:val="baseline"/>
            </w:rPr>
          </w:pPr>
          <w:r>
            <w:rPr>
              <w:rFonts w:ascii="Tahoma" w:hAnsi="Tahoma" w:cs="Tahoma"/>
              <w:strike w:val="0"/>
              <w:sz w:val="18"/>
              <w:szCs w:val="18"/>
              <w:u w:val="none"/>
              <w:vertAlign w:val="baseline"/>
            </w:rPr>
            <w:t xml:space="preserve">Документ предоставлен </w:t>
          </w:r>
          <w:hyperlink r:id="rId2" w:history="1">
            <w:r>
              <w:rPr>
                <w:rFonts w:ascii="Tahoma" w:hAnsi="Tahoma" w:cs="Tahoma"/>
                <w:strike w:val="0"/>
                <w:color w:val="0000FF"/>
                <w:sz w:val="18"/>
                <w:szCs w:val="18"/>
                <w:u w:val="none"/>
                <w:vertAlign w:val="baseline"/>
              </w:rPr>
              <w:t>КонсультантПлюс</w:t>
            </w:r>
          </w:hyperlink>
          <w:r>
            <w:rPr>
              <w:rFonts w:ascii="Tahoma" w:hAnsi="Tahoma" w:cs="Tahoma"/>
              <w:strike w:val="0"/>
              <w:sz w:val="18"/>
              <w:szCs w:val="18"/>
              <w:u w:val="none"/>
              <w:vertAlign w:val="baseline"/>
            </w:rPr>
            <w:br/>
          </w:r>
          <w:r>
            <w:rPr>
              <w:rFonts w:ascii="Tahoma" w:hAnsi="Tahoma" w:cs="Tahoma"/>
              <w:strike w:val="0"/>
              <w:sz w:val="16"/>
              <w:szCs w:val="16"/>
              <w:u w:val="none"/>
              <w:vertAlign w:val="baseline"/>
            </w:rPr>
            <w:t>Дата сохранения: 21.02.2024</w:t>
          </w:r>
        </w:p>
      </w:tc>
    </w:tr>
  </w:tbl>
  <w:p>
    <w:pPr>
      <w:pStyle w:val="ConsPlusNormal"/>
      <w:pBdr>
        <w:bottom w:val="single" w:sz="12" w:space="0" w:color="auto"/>
      </w:pBdr>
      <w:jc w:val="center"/>
      <w:rPr>
        <w:b w:val="0"/>
        <w:bCs w:val="0"/>
        <w:i w:val="0"/>
        <w:iCs w:val="0"/>
        <w:strike w:val="0"/>
        <w:sz w:val="2"/>
        <w:szCs w:val="2"/>
        <w:u w:val="none"/>
        <w:vertAlign w:val="baselin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view w:val="normal"/>
  <w:zoom w:percent="100"/>
  <w:bordersDoNotSurroundHeader/>
  <w:bordersDoNotSurroundFooter/>
  <w:defaultTabStop w:val="720"/>
  <w:doNotShadeFormData/>
  <w:characterSpacingControl w:val="compressPunctuation"/>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onsPlusNormal">
    <w:name w:val="ConsPlusNormal"/>
    <w:uiPriority w:val="99"/>
    <w:pPr>
      <w:widowControl w:val="0"/>
      <w:autoSpaceDE w:val="0"/>
      <w:autoSpaceDN w:val="0"/>
      <w:adjustRightInd w:val="0"/>
    </w:pPr>
    <w:rPr>
      <w:rFonts w:ascii="Times New Roman" w:hAnsi="Times New Roman" w:cs="Times New Roman"/>
      <w:b w:val="0"/>
      <w:bCs w:val="0"/>
      <w:i w:val="0"/>
      <w:iCs w:val="0"/>
      <w:strike w:val="0"/>
      <w:sz w:val="24"/>
      <w:szCs w:val="24"/>
      <w:u w:val="none"/>
      <w:vertAlign w:val="baseline"/>
    </w:rPr>
  </w:style>
  <w:style w:type="paragraph" w:customStyle="1" w:styleId="ConsPlusNonformat">
    <w:name w:val="ConsPlusNonformat"/>
    <w:uiPriority w:val="99"/>
    <w:pPr>
      <w:widowControl w:val="0"/>
      <w:autoSpaceDE w:val="0"/>
      <w:autoSpaceDN w:val="0"/>
      <w:adjustRightInd w:val="0"/>
    </w:pPr>
    <w:rPr>
      <w:rFonts w:ascii="Courier New" w:hAnsi="Courier New" w:cs="Courier New"/>
      <w:b w:val="0"/>
      <w:bCs w:val="0"/>
      <w:i w:val="0"/>
      <w:iCs w:val="0"/>
      <w:strike w:val="0"/>
      <w:sz w:val="20"/>
      <w:szCs w:val="20"/>
      <w:u w:val="none"/>
      <w:vertAlign w:val="baseline"/>
    </w:rPr>
  </w:style>
  <w:style w:type="paragraph" w:customStyle="1" w:styleId="ConsPlusTitle">
    <w:name w:val="ConsPlusTitle"/>
    <w:uiPriority w:val="99"/>
    <w:pPr>
      <w:widowControl w:val="0"/>
      <w:autoSpaceDE w:val="0"/>
      <w:autoSpaceDN w:val="0"/>
      <w:adjustRightInd w:val="0"/>
    </w:pPr>
    <w:rPr>
      <w:rFonts w:ascii="Arial" w:hAnsi="Arial" w:cs="Arial"/>
      <w:b/>
      <w:bCs/>
      <w:i w:val="0"/>
      <w:iCs w:val="0"/>
      <w:strike w:val="0"/>
      <w:sz w:val="24"/>
      <w:szCs w:val="24"/>
      <w:u w:val="none"/>
      <w:vertAlign w:val="baseline"/>
    </w:rPr>
  </w:style>
  <w:style w:type="paragraph" w:customStyle="1" w:styleId="ConsPlusCell">
    <w:name w:val="ConsPlusCell"/>
    <w:uiPriority w:val="99"/>
    <w:pPr>
      <w:widowControl w:val="0"/>
      <w:autoSpaceDE w:val="0"/>
      <w:autoSpaceDN w:val="0"/>
      <w:adjustRightInd w:val="0"/>
    </w:pPr>
    <w:rPr>
      <w:rFonts w:ascii="Courier New" w:hAnsi="Courier New" w:cs="Courier New"/>
      <w:b w:val="0"/>
      <w:bCs w:val="0"/>
      <w:i w:val="0"/>
      <w:iCs w:val="0"/>
      <w:strike w:val="0"/>
      <w:sz w:val="20"/>
      <w:szCs w:val="20"/>
      <w:u w:val="none"/>
      <w:vertAlign w:val="baseline"/>
    </w:rPr>
  </w:style>
  <w:style w:type="paragraph" w:customStyle="1" w:styleId="ConsPlusDocList">
    <w:name w:val="ConsPlusDocList"/>
    <w:uiPriority w:val="99"/>
    <w:pPr>
      <w:widowControl w:val="0"/>
      <w:autoSpaceDE w:val="0"/>
      <w:autoSpaceDN w:val="0"/>
      <w:adjustRightInd w:val="0"/>
    </w:pPr>
    <w:rPr>
      <w:rFonts w:ascii="Tahoma" w:hAnsi="Tahoma" w:cs="Tahoma"/>
      <w:b w:val="0"/>
      <w:bCs w:val="0"/>
      <w:i w:val="0"/>
      <w:iCs w:val="0"/>
      <w:strike w:val="0"/>
      <w:sz w:val="18"/>
      <w:szCs w:val="18"/>
      <w:u w:val="none"/>
      <w:vertAlign w:val="baseline"/>
    </w:rPr>
  </w:style>
  <w:style w:type="paragraph" w:customStyle="1" w:styleId="ConsPlusTitlePage">
    <w:name w:val="ConsPlusTitlePage"/>
    <w:uiPriority w:val="99"/>
    <w:pPr>
      <w:widowControl w:val="0"/>
      <w:autoSpaceDE w:val="0"/>
      <w:autoSpaceDN w:val="0"/>
      <w:adjustRightInd w:val="0"/>
    </w:pPr>
    <w:rPr>
      <w:rFonts w:ascii="Tahoma" w:hAnsi="Tahoma" w:cs="Tahoma"/>
      <w:b w:val="0"/>
      <w:bCs w:val="0"/>
      <w:i w:val="0"/>
      <w:iCs w:val="0"/>
      <w:strike w:val="0"/>
      <w:sz w:val="24"/>
      <w:szCs w:val="24"/>
      <w:u w:val="none"/>
      <w:vertAlign w:val="baseline"/>
    </w:rPr>
  </w:style>
  <w:style w:type="paragraph" w:customStyle="1" w:styleId="ConsPlusJurTerm">
    <w:name w:val="ConsPlusJurTerm"/>
    <w:uiPriority w:val="99"/>
    <w:pPr>
      <w:widowControl w:val="0"/>
      <w:autoSpaceDE w:val="0"/>
      <w:autoSpaceDN w:val="0"/>
      <w:adjustRightInd w:val="0"/>
    </w:pPr>
    <w:rPr>
      <w:rFonts w:ascii="Tahoma" w:hAnsi="Tahoma" w:cs="Tahoma"/>
      <w:b w:val="0"/>
      <w:bCs w:val="0"/>
      <w:i w:val="0"/>
      <w:iCs w:val="0"/>
      <w:strike w:val="0"/>
      <w:sz w:val="26"/>
      <w:szCs w:val="26"/>
      <w:u w:val="none"/>
      <w:vertAlign w:val="baseline"/>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b w:val="0"/>
      <w:bCs w:val="0"/>
      <w:i w:val="0"/>
      <w:iCs w:val="0"/>
      <w:strike w:val="0"/>
      <w:sz w:val="24"/>
      <w:szCs w:val="24"/>
      <w:u w:val="none"/>
      <w:vertAlign w:val="baseline"/>
    </w:rPr>
  </w:style>
  <w:style w:type="paragraph" w:customStyle="1" w:styleId="ConsPlusTextList0">
    <w:name w:val="ConsPlusTextList_0"/>
    <w:uiPriority w:val="99"/>
    <w:pPr>
      <w:widowControl w:val="0"/>
      <w:autoSpaceDE w:val="0"/>
      <w:autoSpaceDN w:val="0"/>
      <w:adjustRightInd w:val="0"/>
    </w:pPr>
    <w:rPr>
      <w:rFonts w:ascii="Times New Roman" w:hAnsi="Times New Roman" w:cs="Times New Roman"/>
      <w:b w:val="0"/>
      <w:bCs w:val="0"/>
      <w:i w:val="0"/>
      <w:iCs w:val="0"/>
      <w:strike w:val="0"/>
      <w:sz w:val="24"/>
      <w:szCs w:val="24"/>
      <w:u w:val="none"/>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consultant.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2</DocSecurity>
  <Lines>0</Lines>
  <Paragraphs>0</Paragraphs>
  <ScaleCrop>false</ScaleCrop>
  <Company>КонсультантПлюс Версия 4023.00.50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Первоманского сельсовета Манского района от 20.09.2012 N 91-1"Об утверждении Порядка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dc:title>
  <cp:revision>0</cp:revision>
  <dcterms:created xsi:type="dcterms:W3CDTF">2024-02-21T10:02:00Z</dcterms:created>
</cp:coreProperties>
</file>