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8D" w:rsidRPr="007B2FBA" w:rsidRDefault="004E158D" w:rsidP="004E1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Администрация Первоманского сельсовета Манского района Красноярского края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 xml:space="preserve">29.11.2022                                 п. Первоманск                                 </w:t>
      </w:r>
      <w:bookmarkStart w:id="0" w:name="_GoBack"/>
      <w:bookmarkEnd w:id="0"/>
      <w:r w:rsidRPr="007B2FBA">
        <w:rPr>
          <w:rFonts w:ascii="Times New Roman" w:hAnsi="Times New Roman" w:cs="Times New Roman"/>
          <w:sz w:val="28"/>
          <w:szCs w:val="28"/>
        </w:rPr>
        <w:t xml:space="preserve">   № 104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FBA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водоснабжения и воотведения (актуализированной схемы водоснабжения и водоотведения) Первоманского сельсовета Манского района Красноярского края на период до 2039г.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30.12.2004 N 210-ФЗ "Об основах регулирования тарифов организаций коммунального комплекса", Уставом Первоманского сельсовета Манского района Красноярского края, администрация Первоманского сельсовета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1.Утвердить схемы водоснабжения и воотведения (актуализированной схемы водоснабжения и водоотведения) Первоманского сельсовета Манского района Красноярского края на период до 2039г.</w:t>
      </w:r>
    </w:p>
    <w:p w:rsidR="004E158D" w:rsidRPr="007B2FBA" w:rsidRDefault="004E158D" w:rsidP="004E158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2F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2FBA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4E158D" w:rsidRPr="007B2FBA" w:rsidRDefault="004E158D" w:rsidP="004E158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день его подписания и подлежит официальному опубликованию в информационном бюллетене "Ведомости Манского района".</w:t>
      </w:r>
    </w:p>
    <w:p w:rsidR="004E158D" w:rsidRPr="007B2FBA" w:rsidRDefault="004E158D" w:rsidP="004E158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Глава Первоманского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FBA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Т. А. Краснослободцева</w:t>
      </w:r>
    </w:p>
    <w:p w:rsidR="004E158D" w:rsidRPr="007B2FBA" w:rsidRDefault="004E158D" w:rsidP="004E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58D" w:rsidRPr="007B2FBA" w:rsidRDefault="004E158D" w:rsidP="004E158D">
      <w:pPr>
        <w:rPr>
          <w:rFonts w:ascii="Times New Roman" w:hAnsi="Times New Roman"/>
          <w:sz w:val="28"/>
          <w:szCs w:val="28"/>
        </w:rPr>
      </w:pPr>
    </w:p>
    <w:p w:rsidR="00C90701" w:rsidRPr="007B2FBA" w:rsidRDefault="00C90701">
      <w:pPr>
        <w:rPr>
          <w:sz w:val="28"/>
          <w:szCs w:val="28"/>
        </w:rPr>
      </w:pPr>
    </w:p>
    <w:sectPr w:rsidR="00C90701" w:rsidRPr="007B2FBA" w:rsidSect="00BF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701"/>
    <w:rsid w:val="000A0C91"/>
    <w:rsid w:val="004E158D"/>
    <w:rsid w:val="007B2FBA"/>
    <w:rsid w:val="009F5212"/>
    <w:rsid w:val="00BF73B3"/>
    <w:rsid w:val="00C9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Наталья</cp:lastModifiedBy>
  <cp:revision>5</cp:revision>
  <cp:lastPrinted>2023-05-25T07:22:00Z</cp:lastPrinted>
  <dcterms:created xsi:type="dcterms:W3CDTF">2023-05-25T07:23:00Z</dcterms:created>
  <dcterms:modified xsi:type="dcterms:W3CDTF">2023-05-31T04:51:00Z</dcterms:modified>
</cp:coreProperties>
</file>